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0003D" w14:textId="77777777" w:rsidR="00B146A4" w:rsidRPr="00B146A4" w:rsidRDefault="00B146A4" w:rsidP="00B146A4">
      <w:pPr>
        <w:spacing w:after="225" w:line="450" w:lineRule="atLeast"/>
        <w:jc w:val="center"/>
        <w:textAlignment w:val="baseline"/>
        <w:outlineLvl w:val="1"/>
        <w:rPr>
          <w:rFonts w:ascii="Franklin Gothic Medium" w:eastAsia="Times New Roman" w:hAnsi="Franklin Gothic Medium"/>
          <w:sz w:val="36"/>
          <w:szCs w:val="36"/>
          <w:lang w:eastAsia="tr-TR"/>
        </w:rPr>
      </w:pPr>
      <w:r w:rsidRPr="00B146A4">
        <w:rPr>
          <w:rFonts w:ascii="Franklin Gothic Medium" w:eastAsia="Times New Roman" w:hAnsi="Franklin Gothic Medium"/>
          <w:sz w:val="36"/>
          <w:szCs w:val="36"/>
          <w:lang w:eastAsia="tr-TR"/>
        </w:rPr>
        <w:t>KİŞİSEL VERİLERİN SİLİNMESİ, YOK EDİLMESİ VEYA ANONİM HALE GETİRİLMESİ HAKKINDA YÖNETMELİK</w:t>
      </w:r>
    </w:p>
    <w:p w14:paraId="6AB5FDD9" w14:textId="77777777" w:rsidR="00B146A4" w:rsidRPr="00B146A4" w:rsidRDefault="00B146A4" w:rsidP="00B146A4">
      <w:pPr>
        <w:spacing w:after="0" w:line="240" w:lineRule="auto"/>
        <w:rPr>
          <w:rFonts w:eastAsia="Times New Roman"/>
          <w:szCs w:val="24"/>
          <w:lang w:eastAsia="tr-TR"/>
        </w:rPr>
      </w:pPr>
      <w:r w:rsidRPr="00B146A4">
        <w:rPr>
          <w:rFonts w:ascii="Arial" w:eastAsia="Times New Roman" w:hAnsi="Arial" w:cs="Arial"/>
          <w:color w:val="666666"/>
          <w:sz w:val="20"/>
          <w:szCs w:val="20"/>
          <w:lang w:eastAsia="tr-TR"/>
        </w:rPr>
        <w:br/>
      </w:r>
    </w:p>
    <w:p w14:paraId="62D857EE" w14:textId="77777777" w:rsidR="00B146A4" w:rsidRPr="00B146A4" w:rsidRDefault="00B146A4" w:rsidP="00B146A4">
      <w:pPr>
        <w:spacing w:after="0" w:line="330" w:lineRule="atLeast"/>
        <w:jc w:val="center"/>
        <w:textAlignment w:val="baseline"/>
        <w:rPr>
          <w:rFonts w:ascii="Arial" w:eastAsia="Times New Roman" w:hAnsi="Arial" w:cs="Arial"/>
          <w:color w:val="000000" w:themeColor="text1"/>
          <w:sz w:val="20"/>
          <w:szCs w:val="20"/>
          <w:lang w:eastAsia="tr-TR"/>
        </w:rPr>
      </w:pPr>
      <w:r w:rsidRPr="00B146A4">
        <w:rPr>
          <w:rFonts w:ascii="inherit" w:eastAsia="Times New Roman" w:hAnsi="inherit" w:cs="Calibri"/>
          <w:b/>
          <w:bCs/>
          <w:color w:val="000000" w:themeColor="text1"/>
          <w:sz w:val="22"/>
          <w:bdr w:val="none" w:sz="0" w:space="0" w:color="auto" w:frame="1"/>
          <w:shd w:val="clear" w:color="auto" w:fill="FFFFFF"/>
          <w:lang w:eastAsia="tr-TR"/>
        </w:rPr>
        <w:t>BİRİNCİ BÖLÜM</w:t>
      </w:r>
    </w:p>
    <w:p w14:paraId="20B22718" w14:textId="16BB495A" w:rsidR="00B146A4" w:rsidRDefault="00B146A4" w:rsidP="00B146A4">
      <w:pPr>
        <w:spacing w:after="0" w:line="330" w:lineRule="atLeast"/>
        <w:jc w:val="center"/>
        <w:textAlignment w:val="baseline"/>
        <w:rPr>
          <w:rFonts w:ascii="inherit" w:eastAsia="Times New Roman" w:hAnsi="inherit" w:cs="Calibri"/>
          <w:b/>
          <w:bCs/>
          <w:color w:val="000000" w:themeColor="text1"/>
          <w:sz w:val="22"/>
          <w:bdr w:val="none" w:sz="0" w:space="0" w:color="auto" w:frame="1"/>
          <w:shd w:val="clear" w:color="auto" w:fill="FFFFFF"/>
          <w:lang w:eastAsia="tr-TR"/>
        </w:rPr>
      </w:pPr>
      <w:r w:rsidRPr="00B146A4">
        <w:rPr>
          <w:rFonts w:ascii="inherit" w:eastAsia="Times New Roman" w:hAnsi="inherit" w:cs="Calibri"/>
          <w:b/>
          <w:bCs/>
          <w:color w:val="000000" w:themeColor="text1"/>
          <w:sz w:val="22"/>
          <w:bdr w:val="none" w:sz="0" w:space="0" w:color="auto" w:frame="1"/>
          <w:shd w:val="clear" w:color="auto" w:fill="FFFFFF"/>
          <w:lang w:eastAsia="tr-TR"/>
        </w:rPr>
        <w:t>Amaç, Kapsam, Dayanak ve Tanımlar</w:t>
      </w:r>
    </w:p>
    <w:p w14:paraId="29F9B061" w14:textId="77777777" w:rsidR="00017EBB" w:rsidRPr="00B146A4" w:rsidRDefault="00017EBB" w:rsidP="00B146A4">
      <w:pPr>
        <w:spacing w:after="0" w:line="330" w:lineRule="atLeast"/>
        <w:jc w:val="center"/>
        <w:textAlignment w:val="baseline"/>
        <w:rPr>
          <w:rFonts w:ascii="Arial" w:eastAsia="Times New Roman" w:hAnsi="Arial" w:cs="Arial"/>
          <w:color w:val="000000" w:themeColor="text1"/>
          <w:sz w:val="20"/>
          <w:szCs w:val="20"/>
          <w:lang w:eastAsia="tr-TR"/>
        </w:rPr>
      </w:pPr>
    </w:p>
    <w:p w14:paraId="6D929131" w14:textId="77777777" w:rsidR="00B146A4" w:rsidRPr="00B146A4" w:rsidRDefault="00B146A4" w:rsidP="00B146A4">
      <w:pPr>
        <w:spacing w:after="0" w:line="330" w:lineRule="atLeast"/>
        <w:jc w:val="both"/>
        <w:textAlignment w:val="baseline"/>
        <w:rPr>
          <w:rFonts w:ascii="Arial" w:eastAsia="Times New Roman" w:hAnsi="Arial" w:cs="Arial"/>
          <w:color w:val="000000" w:themeColor="text1"/>
          <w:sz w:val="20"/>
          <w:szCs w:val="20"/>
          <w:lang w:eastAsia="tr-TR"/>
        </w:rPr>
      </w:pPr>
      <w:r w:rsidRPr="00B146A4">
        <w:rPr>
          <w:rFonts w:eastAsia="Times New Roman"/>
          <w:b/>
          <w:bCs/>
          <w:color w:val="000000" w:themeColor="text1"/>
          <w:szCs w:val="24"/>
          <w:bdr w:val="none" w:sz="0" w:space="0" w:color="auto" w:frame="1"/>
          <w:shd w:val="clear" w:color="auto" w:fill="FFFFFF"/>
          <w:lang w:eastAsia="tr-TR"/>
        </w:rPr>
        <w:t>Amaç</w:t>
      </w:r>
    </w:p>
    <w:p w14:paraId="2AD8FDF6" w14:textId="77777777" w:rsidR="00B146A4" w:rsidRPr="00B146A4" w:rsidRDefault="00B146A4" w:rsidP="00B146A4">
      <w:pPr>
        <w:spacing w:after="0" w:line="330" w:lineRule="atLeast"/>
        <w:jc w:val="both"/>
        <w:textAlignment w:val="baseline"/>
        <w:rPr>
          <w:rFonts w:ascii="Arial" w:eastAsia="Times New Roman" w:hAnsi="Arial" w:cs="Arial"/>
          <w:color w:val="000000" w:themeColor="text1"/>
          <w:sz w:val="20"/>
          <w:szCs w:val="20"/>
          <w:lang w:eastAsia="tr-TR"/>
        </w:rPr>
      </w:pPr>
      <w:r w:rsidRPr="00B146A4">
        <w:rPr>
          <w:rFonts w:eastAsia="Times New Roman"/>
          <w:b/>
          <w:bCs/>
          <w:color w:val="000000" w:themeColor="text1"/>
          <w:szCs w:val="24"/>
          <w:bdr w:val="none" w:sz="0" w:space="0" w:color="auto" w:frame="1"/>
          <w:shd w:val="clear" w:color="auto" w:fill="FFFFFF"/>
          <w:lang w:eastAsia="tr-TR"/>
        </w:rPr>
        <w:t>MADDE 1 – </w:t>
      </w:r>
      <w:r w:rsidRPr="00B146A4">
        <w:rPr>
          <w:rFonts w:eastAsia="Times New Roman"/>
          <w:color w:val="000000" w:themeColor="text1"/>
          <w:szCs w:val="24"/>
          <w:bdr w:val="none" w:sz="0" w:space="0" w:color="auto" w:frame="1"/>
          <w:shd w:val="clear" w:color="auto" w:fill="FFFFFF"/>
          <w:lang w:eastAsia="tr-TR"/>
        </w:rPr>
        <w:t>(1) Bu Yönetmeliğin amacı, tamamen veya kısmen otomatik olan ya da herhangi bir veri kayıt sisteminin parçası olmak kaydıyla otomatik olmayan yollarla işlenen kişisel verilerin silinmesi, yok edilmesi veya anonim hale getirilmesine ilişkin usul ve esasları belirlemektir.</w:t>
      </w:r>
    </w:p>
    <w:p w14:paraId="61939544" w14:textId="77777777" w:rsidR="00B146A4" w:rsidRPr="00B146A4" w:rsidRDefault="00B146A4" w:rsidP="00B146A4">
      <w:pPr>
        <w:spacing w:after="0" w:line="330" w:lineRule="atLeast"/>
        <w:jc w:val="both"/>
        <w:textAlignment w:val="baseline"/>
        <w:rPr>
          <w:rFonts w:ascii="Arial" w:eastAsia="Times New Roman" w:hAnsi="Arial" w:cs="Arial"/>
          <w:color w:val="000000" w:themeColor="text1"/>
          <w:sz w:val="20"/>
          <w:szCs w:val="20"/>
          <w:lang w:eastAsia="tr-TR"/>
        </w:rPr>
      </w:pPr>
      <w:r w:rsidRPr="00B146A4">
        <w:rPr>
          <w:rFonts w:eastAsia="Times New Roman"/>
          <w:b/>
          <w:bCs/>
          <w:color w:val="000000" w:themeColor="text1"/>
          <w:szCs w:val="24"/>
          <w:bdr w:val="none" w:sz="0" w:space="0" w:color="auto" w:frame="1"/>
          <w:shd w:val="clear" w:color="auto" w:fill="FFFFFF"/>
          <w:lang w:eastAsia="tr-TR"/>
        </w:rPr>
        <w:t>Kapsam</w:t>
      </w:r>
    </w:p>
    <w:p w14:paraId="75D235CE" w14:textId="77777777" w:rsidR="00B146A4" w:rsidRPr="00B146A4" w:rsidRDefault="00B146A4" w:rsidP="00B146A4">
      <w:pPr>
        <w:spacing w:after="0" w:line="330" w:lineRule="atLeast"/>
        <w:jc w:val="both"/>
        <w:textAlignment w:val="baseline"/>
        <w:rPr>
          <w:rFonts w:ascii="Arial" w:eastAsia="Times New Roman" w:hAnsi="Arial" w:cs="Arial"/>
          <w:color w:val="000000" w:themeColor="text1"/>
          <w:sz w:val="20"/>
          <w:szCs w:val="20"/>
          <w:lang w:eastAsia="tr-TR"/>
        </w:rPr>
      </w:pPr>
      <w:r w:rsidRPr="00B146A4">
        <w:rPr>
          <w:rFonts w:eastAsia="Times New Roman"/>
          <w:b/>
          <w:bCs/>
          <w:color w:val="000000" w:themeColor="text1"/>
          <w:szCs w:val="24"/>
          <w:bdr w:val="none" w:sz="0" w:space="0" w:color="auto" w:frame="1"/>
          <w:shd w:val="clear" w:color="auto" w:fill="FFFFFF"/>
          <w:lang w:eastAsia="tr-TR"/>
        </w:rPr>
        <w:t>MADDE 2 –</w:t>
      </w:r>
      <w:r w:rsidRPr="00B146A4">
        <w:rPr>
          <w:rFonts w:eastAsia="Times New Roman"/>
          <w:color w:val="000000" w:themeColor="text1"/>
          <w:szCs w:val="24"/>
          <w:bdr w:val="none" w:sz="0" w:space="0" w:color="auto" w:frame="1"/>
          <w:shd w:val="clear" w:color="auto" w:fill="FFFFFF"/>
          <w:lang w:eastAsia="tr-TR"/>
        </w:rPr>
        <w:t xml:space="preserve"> (1) Bu Yönetmelik hükümleri; 24/3/2016 tarihli ve 6698 sayılı Kişisel Verilerin Korunması Kanununun </w:t>
      </w:r>
      <w:proofErr w:type="gramStart"/>
      <w:r w:rsidRPr="00B146A4">
        <w:rPr>
          <w:rFonts w:eastAsia="Times New Roman"/>
          <w:color w:val="000000" w:themeColor="text1"/>
          <w:szCs w:val="24"/>
          <w:bdr w:val="none" w:sz="0" w:space="0" w:color="auto" w:frame="1"/>
          <w:shd w:val="clear" w:color="auto" w:fill="FFFFFF"/>
          <w:lang w:eastAsia="tr-TR"/>
        </w:rPr>
        <w:t xml:space="preserve">7 </w:t>
      </w:r>
      <w:proofErr w:type="spellStart"/>
      <w:r w:rsidRPr="00B146A4">
        <w:rPr>
          <w:rFonts w:eastAsia="Times New Roman"/>
          <w:color w:val="000000" w:themeColor="text1"/>
          <w:szCs w:val="24"/>
          <w:bdr w:val="none" w:sz="0" w:space="0" w:color="auto" w:frame="1"/>
          <w:shd w:val="clear" w:color="auto" w:fill="FFFFFF"/>
          <w:lang w:eastAsia="tr-TR"/>
        </w:rPr>
        <w:t>nci</w:t>
      </w:r>
      <w:proofErr w:type="spellEnd"/>
      <w:proofErr w:type="gramEnd"/>
      <w:r w:rsidRPr="00B146A4">
        <w:rPr>
          <w:rFonts w:eastAsia="Times New Roman"/>
          <w:color w:val="000000" w:themeColor="text1"/>
          <w:szCs w:val="24"/>
          <w:bdr w:val="none" w:sz="0" w:space="0" w:color="auto" w:frame="1"/>
          <w:shd w:val="clear" w:color="auto" w:fill="FFFFFF"/>
          <w:lang w:eastAsia="tr-TR"/>
        </w:rPr>
        <w:t xml:space="preserve"> maddesi uyarınca veri sorumluları hakkında uygulanır.</w:t>
      </w:r>
    </w:p>
    <w:p w14:paraId="1C671374" w14:textId="77777777" w:rsidR="00B146A4" w:rsidRPr="00B146A4" w:rsidRDefault="00B146A4" w:rsidP="00B146A4">
      <w:pPr>
        <w:spacing w:after="0" w:line="330" w:lineRule="atLeast"/>
        <w:jc w:val="both"/>
        <w:textAlignment w:val="baseline"/>
        <w:rPr>
          <w:rFonts w:ascii="Arial" w:eastAsia="Times New Roman" w:hAnsi="Arial" w:cs="Arial"/>
          <w:color w:val="000000" w:themeColor="text1"/>
          <w:sz w:val="20"/>
          <w:szCs w:val="20"/>
          <w:lang w:eastAsia="tr-TR"/>
        </w:rPr>
      </w:pPr>
      <w:r w:rsidRPr="00B146A4">
        <w:rPr>
          <w:rFonts w:eastAsia="Times New Roman"/>
          <w:b/>
          <w:bCs/>
          <w:color w:val="000000" w:themeColor="text1"/>
          <w:szCs w:val="24"/>
          <w:bdr w:val="none" w:sz="0" w:space="0" w:color="auto" w:frame="1"/>
          <w:shd w:val="clear" w:color="auto" w:fill="FFFFFF"/>
          <w:lang w:eastAsia="tr-TR"/>
        </w:rPr>
        <w:t>Dayanak</w:t>
      </w:r>
    </w:p>
    <w:p w14:paraId="3962071B" w14:textId="77777777" w:rsidR="00B146A4" w:rsidRPr="00B146A4" w:rsidRDefault="00B146A4" w:rsidP="00B146A4">
      <w:pPr>
        <w:spacing w:after="0" w:line="330" w:lineRule="atLeast"/>
        <w:jc w:val="both"/>
        <w:textAlignment w:val="baseline"/>
        <w:rPr>
          <w:rFonts w:ascii="Arial" w:eastAsia="Times New Roman" w:hAnsi="Arial" w:cs="Arial"/>
          <w:color w:val="000000" w:themeColor="text1"/>
          <w:sz w:val="20"/>
          <w:szCs w:val="20"/>
          <w:lang w:eastAsia="tr-TR"/>
        </w:rPr>
      </w:pPr>
      <w:r w:rsidRPr="00B146A4">
        <w:rPr>
          <w:rFonts w:eastAsia="Times New Roman"/>
          <w:b/>
          <w:bCs/>
          <w:color w:val="000000" w:themeColor="text1"/>
          <w:szCs w:val="24"/>
          <w:bdr w:val="none" w:sz="0" w:space="0" w:color="auto" w:frame="1"/>
          <w:shd w:val="clear" w:color="auto" w:fill="FFFFFF"/>
          <w:lang w:eastAsia="tr-TR"/>
        </w:rPr>
        <w:t>MADDE 3 –</w:t>
      </w:r>
      <w:r w:rsidRPr="00B146A4">
        <w:rPr>
          <w:rFonts w:eastAsia="Times New Roman"/>
          <w:color w:val="000000" w:themeColor="text1"/>
          <w:szCs w:val="24"/>
          <w:bdr w:val="none" w:sz="0" w:space="0" w:color="auto" w:frame="1"/>
          <w:shd w:val="clear" w:color="auto" w:fill="FFFFFF"/>
          <w:lang w:eastAsia="tr-TR"/>
        </w:rPr>
        <w:t xml:space="preserve"> (1) Bu Yönetmelik, 6698 sayılı Kanunun </w:t>
      </w:r>
      <w:proofErr w:type="gramStart"/>
      <w:r w:rsidRPr="00B146A4">
        <w:rPr>
          <w:rFonts w:eastAsia="Times New Roman"/>
          <w:color w:val="000000" w:themeColor="text1"/>
          <w:szCs w:val="24"/>
          <w:bdr w:val="none" w:sz="0" w:space="0" w:color="auto" w:frame="1"/>
          <w:shd w:val="clear" w:color="auto" w:fill="FFFFFF"/>
          <w:lang w:eastAsia="tr-TR"/>
        </w:rPr>
        <w:t xml:space="preserve">7 </w:t>
      </w:r>
      <w:proofErr w:type="spellStart"/>
      <w:r w:rsidRPr="00B146A4">
        <w:rPr>
          <w:rFonts w:eastAsia="Times New Roman"/>
          <w:color w:val="000000" w:themeColor="text1"/>
          <w:szCs w:val="24"/>
          <w:bdr w:val="none" w:sz="0" w:space="0" w:color="auto" w:frame="1"/>
          <w:shd w:val="clear" w:color="auto" w:fill="FFFFFF"/>
          <w:lang w:eastAsia="tr-TR"/>
        </w:rPr>
        <w:t>nci</w:t>
      </w:r>
      <w:proofErr w:type="spellEnd"/>
      <w:proofErr w:type="gramEnd"/>
      <w:r w:rsidRPr="00B146A4">
        <w:rPr>
          <w:rFonts w:eastAsia="Times New Roman"/>
          <w:color w:val="000000" w:themeColor="text1"/>
          <w:szCs w:val="24"/>
          <w:bdr w:val="none" w:sz="0" w:space="0" w:color="auto" w:frame="1"/>
          <w:shd w:val="clear" w:color="auto" w:fill="FFFFFF"/>
          <w:lang w:eastAsia="tr-TR"/>
        </w:rPr>
        <w:t xml:space="preserve"> maddesinin üçüncü fıkrası ile 22 </w:t>
      </w:r>
      <w:proofErr w:type="spellStart"/>
      <w:r w:rsidRPr="00B146A4">
        <w:rPr>
          <w:rFonts w:eastAsia="Times New Roman"/>
          <w:color w:val="000000" w:themeColor="text1"/>
          <w:szCs w:val="24"/>
          <w:bdr w:val="none" w:sz="0" w:space="0" w:color="auto" w:frame="1"/>
          <w:shd w:val="clear" w:color="auto" w:fill="FFFFFF"/>
          <w:lang w:eastAsia="tr-TR"/>
        </w:rPr>
        <w:t>nci</w:t>
      </w:r>
      <w:proofErr w:type="spellEnd"/>
      <w:r w:rsidRPr="00B146A4">
        <w:rPr>
          <w:rFonts w:eastAsia="Times New Roman"/>
          <w:color w:val="000000" w:themeColor="text1"/>
          <w:szCs w:val="24"/>
          <w:bdr w:val="none" w:sz="0" w:space="0" w:color="auto" w:frame="1"/>
          <w:shd w:val="clear" w:color="auto" w:fill="FFFFFF"/>
          <w:lang w:eastAsia="tr-TR"/>
        </w:rPr>
        <w:t xml:space="preserve"> maddesinin birinci fıkrasının (e) bendine dayanılarak hazırlanmıştır.</w:t>
      </w:r>
    </w:p>
    <w:p w14:paraId="00B778F8" w14:textId="77777777" w:rsidR="00B146A4" w:rsidRPr="00B146A4" w:rsidRDefault="00B146A4" w:rsidP="00B146A4">
      <w:pPr>
        <w:spacing w:after="0" w:line="330" w:lineRule="atLeast"/>
        <w:jc w:val="both"/>
        <w:textAlignment w:val="baseline"/>
        <w:rPr>
          <w:rFonts w:ascii="Arial" w:eastAsia="Times New Roman" w:hAnsi="Arial" w:cs="Arial"/>
          <w:color w:val="000000" w:themeColor="text1"/>
          <w:sz w:val="20"/>
          <w:szCs w:val="20"/>
          <w:lang w:eastAsia="tr-TR"/>
        </w:rPr>
      </w:pPr>
      <w:r w:rsidRPr="00B146A4">
        <w:rPr>
          <w:rFonts w:eastAsia="Times New Roman"/>
          <w:b/>
          <w:bCs/>
          <w:color w:val="000000" w:themeColor="text1"/>
          <w:szCs w:val="24"/>
          <w:bdr w:val="none" w:sz="0" w:space="0" w:color="auto" w:frame="1"/>
          <w:shd w:val="clear" w:color="auto" w:fill="FFFFFF"/>
          <w:lang w:eastAsia="tr-TR"/>
        </w:rPr>
        <w:t>Tanımlar</w:t>
      </w:r>
    </w:p>
    <w:p w14:paraId="19A873A0" w14:textId="77777777" w:rsidR="00B146A4" w:rsidRPr="00B146A4" w:rsidRDefault="00B146A4" w:rsidP="00B146A4">
      <w:pPr>
        <w:spacing w:after="0" w:line="330" w:lineRule="atLeast"/>
        <w:jc w:val="both"/>
        <w:textAlignment w:val="baseline"/>
        <w:rPr>
          <w:rFonts w:ascii="Arial" w:eastAsia="Times New Roman" w:hAnsi="Arial" w:cs="Arial"/>
          <w:color w:val="000000" w:themeColor="text1"/>
          <w:sz w:val="20"/>
          <w:szCs w:val="20"/>
          <w:lang w:eastAsia="tr-TR"/>
        </w:rPr>
      </w:pPr>
      <w:r w:rsidRPr="00B146A4">
        <w:rPr>
          <w:rFonts w:eastAsia="Times New Roman"/>
          <w:b/>
          <w:bCs/>
          <w:color w:val="000000" w:themeColor="text1"/>
          <w:szCs w:val="24"/>
          <w:bdr w:val="none" w:sz="0" w:space="0" w:color="auto" w:frame="1"/>
          <w:shd w:val="clear" w:color="auto" w:fill="FFFFFF"/>
          <w:lang w:eastAsia="tr-TR"/>
        </w:rPr>
        <w:t>MADDE 4 –</w:t>
      </w:r>
      <w:r w:rsidRPr="00B146A4">
        <w:rPr>
          <w:rFonts w:eastAsia="Times New Roman"/>
          <w:color w:val="000000" w:themeColor="text1"/>
          <w:szCs w:val="24"/>
          <w:bdr w:val="none" w:sz="0" w:space="0" w:color="auto" w:frame="1"/>
          <w:shd w:val="clear" w:color="auto" w:fill="FFFFFF"/>
          <w:lang w:eastAsia="tr-TR"/>
        </w:rPr>
        <w:t> (1) Bu Yönetmeliğin uygulanmasında;</w:t>
      </w:r>
    </w:p>
    <w:p w14:paraId="6E687712" w14:textId="77777777" w:rsidR="00B146A4" w:rsidRPr="00B146A4" w:rsidRDefault="00B146A4" w:rsidP="00B146A4">
      <w:pPr>
        <w:spacing w:after="0" w:line="330" w:lineRule="atLeast"/>
        <w:jc w:val="both"/>
        <w:textAlignment w:val="baseline"/>
        <w:rPr>
          <w:rFonts w:ascii="Arial" w:eastAsia="Times New Roman" w:hAnsi="Arial" w:cs="Arial"/>
          <w:color w:val="000000" w:themeColor="text1"/>
          <w:sz w:val="20"/>
          <w:szCs w:val="20"/>
          <w:lang w:eastAsia="tr-TR"/>
        </w:rPr>
      </w:pPr>
      <w:r w:rsidRPr="00B146A4">
        <w:rPr>
          <w:rFonts w:eastAsia="Times New Roman"/>
          <w:color w:val="000000" w:themeColor="text1"/>
          <w:szCs w:val="24"/>
          <w:bdr w:val="none" w:sz="0" w:space="0" w:color="auto" w:frame="1"/>
          <w:shd w:val="clear" w:color="auto" w:fill="FFFFFF"/>
          <w:lang w:eastAsia="tr-TR"/>
        </w:rPr>
        <w:t>a) Alıcı grubu: Veri sorumlusu tarafından kişisel verilerin aktarıldığı gerçek veya tüzel kişi kategorisini,</w:t>
      </w:r>
    </w:p>
    <w:p w14:paraId="38ACF0DA" w14:textId="77777777" w:rsidR="00B146A4" w:rsidRPr="00B146A4" w:rsidRDefault="00B146A4" w:rsidP="00B146A4">
      <w:pPr>
        <w:spacing w:after="0" w:line="330" w:lineRule="atLeast"/>
        <w:jc w:val="both"/>
        <w:textAlignment w:val="baseline"/>
        <w:rPr>
          <w:rFonts w:ascii="Arial" w:eastAsia="Times New Roman" w:hAnsi="Arial" w:cs="Arial"/>
          <w:color w:val="000000" w:themeColor="text1"/>
          <w:sz w:val="20"/>
          <w:szCs w:val="20"/>
          <w:lang w:eastAsia="tr-TR"/>
        </w:rPr>
      </w:pPr>
      <w:r w:rsidRPr="00B146A4">
        <w:rPr>
          <w:rFonts w:eastAsia="Times New Roman"/>
          <w:color w:val="000000" w:themeColor="text1"/>
          <w:szCs w:val="24"/>
          <w:bdr w:val="none" w:sz="0" w:space="0" w:color="auto" w:frame="1"/>
          <w:shd w:val="clear" w:color="auto" w:fill="FFFFFF"/>
          <w:lang w:eastAsia="tr-TR"/>
        </w:rPr>
        <w:t>b) İlgili kullanıcı: Verilerin teknik olarak depolanması, korunması ve yedeklenmesinden sorumlu olan kişi ya da birim hariç olmak üzere veri sorumlusu organizasyonu içerisinde veya veri sorumlusundan aldığı yetki ve talimat doğrultusunda kişisel verileri işleyen kişileri,</w:t>
      </w:r>
    </w:p>
    <w:p w14:paraId="5DA0AE70" w14:textId="77777777" w:rsidR="00B146A4" w:rsidRPr="00B146A4" w:rsidRDefault="00B146A4" w:rsidP="00B146A4">
      <w:pPr>
        <w:spacing w:after="0" w:line="330" w:lineRule="atLeast"/>
        <w:jc w:val="both"/>
        <w:textAlignment w:val="baseline"/>
        <w:rPr>
          <w:rFonts w:ascii="Arial" w:eastAsia="Times New Roman" w:hAnsi="Arial" w:cs="Arial"/>
          <w:color w:val="000000" w:themeColor="text1"/>
          <w:sz w:val="20"/>
          <w:szCs w:val="20"/>
          <w:lang w:eastAsia="tr-TR"/>
        </w:rPr>
      </w:pPr>
      <w:r w:rsidRPr="00B146A4">
        <w:rPr>
          <w:rFonts w:eastAsia="Times New Roman"/>
          <w:color w:val="000000" w:themeColor="text1"/>
          <w:szCs w:val="24"/>
          <w:bdr w:val="none" w:sz="0" w:space="0" w:color="auto" w:frame="1"/>
          <w:shd w:val="clear" w:color="auto" w:fill="FFFFFF"/>
          <w:lang w:eastAsia="tr-TR"/>
        </w:rPr>
        <w:t>c) İmha: Kişisel verilerin silinmesi, yok edilmesi veya anonim hale getirilmesini,</w:t>
      </w:r>
    </w:p>
    <w:p w14:paraId="7850F752" w14:textId="77777777" w:rsidR="00B146A4" w:rsidRPr="00B146A4" w:rsidRDefault="00B146A4" w:rsidP="00B146A4">
      <w:pPr>
        <w:spacing w:after="0" w:line="330" w:lineRule="atLeast"/>
        <w:jc w:val="both"/>
        <w:textAlignment w:val="baseline"/>
        <w:rPr>
          <w:rFonts w:ascii="Arial" w:eastAsia="Times New Roman" w:hAnsi="Arial" w:cs="Arial"/>
          <w:color w:val="000000" w:themeColor="text1"/>
          <w:sz w:val="20"/>
          <w:szCs w:val="20"/>
          <w:lang w:eastAsia="tr-TR"/>
        </w:rPr>
      </w:pPr>
      <w:proofErr w:type="gramStart"/>
      <w:r w:rsidRPr="00B146A4">
        <w:rPr>
          <w:rFonts w:eastAsia="Times New Roman"/>
          <w:color w:val="000000" w:themeColor="text1"/>
          <w:szCs w:val="24"/>
          <w:bdr w:val="none" w:sz="0" w:space="0" w:color="auto" w:frame="1"/>
          <w:shd w:val="clear" w:color="auto" w:fill="FFFFFF"/>
          <w:lang w:eastAsia="tr-TR"/>
        </w:rPr>
        <w:t>ç</w:t>
      </w:r>
      <w:proofErr w:type="gramEnd"/>
      <w:r w:rsidRPr="00B146A4">
        <w:rPr>
          <w:rFonts w:eastAsia="Times New Roman"/>
          <w:color w:val="000000" w:themeColor="text1"/>
          <w:szCs w:val="24"/>
          <w:bdr w:val="none" w:sz="0" w:space="0" w:color="auto" w:frame="1"/>
          <w:shd w:val="clear" w:color="auto" w:fill="FFFFFF"/>
          <w:lang w:eastAsia="tr-TR"/>
        </w:rPr>
        <w:t>) Kanun: 24/3/2016 tarihli ve 6698 Sayılı Kişisel Verilerin Korunması Kanununu,</w:t>
      </w:r>
    </w:p>
    <w:p w14:paraId="552CEF90" w14:textId="77777777" w:rsidR="00B146A4" w:rsidRPr="00B146A4" w:rsidRDefault="00B146A4" w:rsidP="00B146A4">
      <w:pPr>
        <w:spacing w:after="0" w:line="330" w:lineRule="atLeast"/>
        <w:jc w:val="both"/>
        <w:textAlignment w:val="baseline"/>
        <w:rPr>
          <w:rFonts w:ascii="Arial" w:eastAsia="Times New Roman" w:hAnsi="Arial" w:cs="Arial"/>
          <w:color w:val="000000" w:themeColor="text1"/>
          <w:sz w:val="20"/>
          <w:szCs w:val="20"/>
          <w:lang w:eastAsia="tr-TR"/>
        </w:rPr>
      </w:pPr>
      <w:r w:rsidRPr="00B146A4">
        <w:rPr>
          <w:rFonts w:eastAsia="Times New Roman"/>
          <w:color w:val="000000" w:themeColor="text1"/>
          <w:szCs w:val="24"/>
          <w:bdr w:val="none" w:sz="0" w:space="0" w:color="auto" w:frame="1"/>
          <w:shd w:val="clear" w:color="auto" w:fill="FFFFFF"/>
          <w:lang w:eastAsia="tr-TR"/>
        </w:rPr>
        <w:t>d) Kayıt ortamı: Tamamen veya kısmen otomatik olan ya da herhangi bir veri kayıt sisteminin parçası olmak kaydıyla otomatik olmayan yollarla işlenen kişisel verilerin bulunduğu her türlü ortamı,</w:t>
      </w:r>
    </w:p>
    <w:p w14:paraId="37EF3B02" w14:textId="77777777" w:rsidR="00B146A4" w:rsidRPr="00B146A4" w:rsidRDefault="00B146A4" w:rsidP="00B146A4">
      <w:pPr>
        <w:spacing w:after="0" w:line="330" w:lineRule="atLeast"/>
        <w:jc w:val="both"/>
        <w:textAlignment w:val="baseline"/>
        <w:rPr>
          <w:rFonts w:ascii="Arial" w:eastAsia="Times New Roman" w:hAnsi="Arial" w:cs="Arial"/>
          <w:color w:val="000000" w:themeColor="text1"/>
          <w:sz w:val="20"/>
          <w:szCs w:val="20"/>
          <w:lang w:eastAsia="tr-TR"/>
        </w:rPr>
      </w:pPr>
      <w:r w:rsidRPr="00B146A4">
        <w:rPr>
          <w:rFonts w:eastAsia="Times New Roman"/>
          <w:color w:val="000000" w:themeColor="text1"/>
          <w:szCs w:val="24"/>
          <w:bdr w:val="none" w:sz="0" w:space="0" w:color="auto" w:frame="1"/>
          <w:shd w:val="clear" w:color="auto" w:fill="FFFFFF"/>
          <w:lang w:eastAsia="tr-TR"/>
        </w:rPr>
        <w:t>e) </w:t>
      </w:r>
      <w:r w:rsidRPr="00B146A4">
        <w:rPr>
          <w:rFonts w:eastAsia="Times New Roman"/>
          <w:b/>
          <w:bCs/>
          <w:color w:val="000000" w:themeColor="text1"/>
          <w:szCs w:val="24"/>
          <w:bdr w:val="none" w:sz="0" w:space="0" w:color="auto" w:frame="1"/>
          <w:lang w:eastAsia="tr-TR"/>
        </w:rPr>
        <w:t>(Değişik:RG-28/4/2019-30758)</w:t>
      </w:r>
      <w:r w:rsidRPr="00B146A4">
        <w:rPr>
          <w:rFonts w:eastAsia="Times New Roman"/>
          <w:color w:val="000000" w:themeColor="text1"/>
          <w:szCs w:val="24"/>
          <w:bdr w:val="none" w:sz="0" w:space="0" w:color="auto" w:frame="1"/>
          <w:shd w:val="clear" w:color="auto" w:fill="FFFFFF"/>
          <w:lang w:eastAsia="tr-TR"/>
        </w:rPr>
        <w:t> Kişisel veri işleme envanteri: Veri sorumlularının iş süreçlerine bağlı olarak gerçekleştirmekte oldukları kişisel veri işleme faaliyetlerini; kişisel veri işleme amaçları ve hukuki sebebi, veri kategorisi, aktarılan alıcı grubu ve veri konusu kişi grubuyla ilişkilendirerek oluşturdukları ve kişisel verilerin işlendikleri amaçlar için gerekli olan azami muhafaza edilme süresini, yabancı ülkelere aktarımı öngörülen kişisel verileri ve veri güvenliğine ilişkin alınan tedbirleri açıklayarak detaylandırdıkları envanteri,</w:t>
      </w:r>
    </w:p>
    <w:p w14:paraId="6FB79171" w14:textId="77777777" w:rsidR="00B146A4" w:rsidRPr="00B146A4" w:rsidRDefault="00B146A4" w:rsidP="00B146A4">
      <w:pPr>
        <w:spacing w:after="0" w:line="330" w:lineRule="atLeast"/>
        <w:jc w:val="both"/>
        <w:textAlignment w:val="baseline"/>
        <w:rPr>
          <w:rFonts w:ascii="Arial" w:eastAsia="Times New Roman" w:hAnsi="Arial" w:cs="Arial"/>
          <w:color w:val="000000" w:themeColor="text1"/>
          <w:sz w:val="20"/>
          <w:szCs w:val="20"/>
          <w:lang w:eastAsia="tr-TR"/>
        </w:rPr>
      </w:pPr>
      <w:r w:rsidRPr="00B146A4">
        <w:rPr>
          <w:rFonts w:eastAsia="Times New Roman"/>
          <w:color w:val="000000" w:themeColor="text1"/>
          <w:szCs w:val="24"/>
          <w:bdr w:val="none" w:sz="0" w:space="0" w:color="auto" w:frame="1"/>
          <w:shd w:val="clear" w:color="auto" w:fill="FFFFFF"/>
          <w:lang w:eastAsia="tr-TR"/>
        </w:rPr>
        <w:t>f) Kişisel veri saklama ve imha politikası: Veri sorumlularının, kişisel verilerin işlendikleri amaç için gerekli olan azami süreyi belirleme işlemi ile silme, yok etme ve anonim hale getirme işlemi için dayanak yaptıkları politikayı,</w:t>
      </w:r>
    </w:p>
    <w:p w14:paraId="70539475" w14:textId="77777777" w:rsidR="00B146A4" w:rsidRPr="00B146A4" w:rsidRDefault="00B146A4" w:rsidP="00B146A4">
      <w:pPr>
        <w:spacing w:after="0" w:line="330" w:lineRule="atLeast"/>
        <w:jc w:val="both"/>
        <w:textAlignment w:val="baseline"/>
        <w:rPr>
          <w:rFonts w:ascii="Arial" w:eastAsia="Times New Roman" w:hAnsi="Arial" w:cs="Arial"/>
          <w:color w:val="000000" w:themeColor="text1"/>
          <w:sz w:val="20"/>
          <w:szCs w:val="20"/>
          <w:lang w:eastAsia="tr-TR"/>
        </w:rPr>
      </w:pPr>
      <w:r w:rsidRPr="00B146A4">
        <w:rPr>
          <w:rFonts w:eastAsia="Times New Roman"/>
          <w:color w:val="000000" w:themeColor="text1"/>
          <w:szCs w:val="24"/>
          <w:bdr w:val="none" w:sz="0" w:space="0" w:color="auto" w:frame="1"/>
          <w:shd w:val="clear" w:color="auto" w:fill="FFFFFF"/>
          <w:lang w:eastAsia="tr-TR"/>
        </w:rPr>
        <w:t>g) Kurul: Kişisel Verileri Koruma Kurulunu,</w:t>
      </w:r>
    </w:p>
    <w:p w14:paraId="517348CF" w14:textId="77777777" w:rsidR="00B146A4" w:rsidRPr="00B146A4" w:rsidRDefault="00B146A4" w:rsidP="00B146A4">
      <w:pPr>
        <w:spacing w:after="0" w:line="330" w:lineRule="atLeast"/>
        <w:jc w:val="both"/>
        <w:textAlignment w:val="baseline"/>
        <w:rPr>
          <w:rFonts w:ascii="Arial" w:eastAsia="Times New Roman" w:hAnsi="Arial" w:cs="Arial"/>
          <w:color w:val="000000" w:themeColor="text1"/>
          <w:sz w:val="20"/>
          <w:szCs w:val="20"/>
          <w:lang w:eastAsia="tr-TR"/>
        </w:rPr>
      </w:pPr>
      <w:proofErr w:type="gramStart"/>
      <w:r w:rsidRPr="00B146A4">
        <w:rPr>
          <w:rFonts w:eastAsia="Times New Roman"/>
          <w:color w:val="000000" w:themeColor="text1"/>
          <w:szCs w:val="24"/>
          <w:bdr w:val="none" w:sz="0" w:space="0" w:color="auto" w:frame="1"/>
          <w:shd w:val="clear" w:color="auto" w:fill="FFFFFF"/>
          <w:lang w:eastAsia="tr-TR"/>
        </w:rPr>
        <w:lastRenderedPageBreak/>
        <w:t>ğ</w:t>
      </w:r>
      <w:proofErr w:type="gramEnd"/>
      <w:r w:rsidRPr="00B146A4">
        <w:rPr>
          <w:rFonts w:eastAsia="Times New Roman"/>
          <w:color w:val="000000" w:themeColor="text1"/>
          <w:szCs w:val="24"/>
          <w:bdr w:val="none" w:sz="0" w:space="0" w:color="auto" w:frame="1"/>
          <w:shd w:val="clear" w:color="auto" w:fill="FFFFFF"/>
          <w:lang w:eastAsia="tr-TR"/>
        </w:rPr>
        <w:t>) Periyodik imha: Kanunda yer alan kişisel verilerin işlenme şartlarının tamamının ortadan kalkması durumunda kişisel verileri saklama ve imha politikasında belirtilen ve tekrar eden aralıklarla resen gerçekleştirilecek silme, yok etme veya anonim hale getirme işlemini,</w:t>
      </w:r>
    </w:p>
    <w:p w14:paraId="4EBD143A" w14:textId="77777777" w:rsidR="00B146A4" w:rsidRPr="00B146A4" w:rsidRDefault="00B146A4" w:rsidP="00B146A4">
      <w:pPr>
        <w:spacing w:after="0" w:line="330" w:lineRule="atLeast"/>
        <w:jc w:val="both"/>
        <w:textAlignment w:val="baseline"/>
        <w:rPr>
          <w:rFonts w:ascii="Arial" w:eastAsia="Times New Roman" w:hAnsi="Arial" w:cs="Arial"/>
          <w:color w:val="000000" w:themeColor="text1"/>
          <w:sz w:val="20"/>
          <w:szCs w:val="20"/>
          <w:lang w:eastAsia="tr-TR"/>
        </w:rPr>
      </w:pPr>
      <w:r w:rsidRPr="00B146A4">
        <w:rPr>
          <w:rFonts w:eastAsia="Times New Roman"/>
          <w:color w:val="000000" w:themeColor="text1"/>
          <w:szCs w:val="24"/>
          <w:bdr w:val="none" w:sz="0" w:space="0" w:color="auto" w:frame="1"/>
          <w:shd w:val="clear" w:color="auto" w:fill="FFFFFF"/>
          <w:lang w:eastAsia="tr-TR"/>
        </w:rPr>
        <w:t>h) Sicil: Kişisel Verileri Koruma Kurumu Başkanlığı tarafından tutulan veri sorumluları sicilini,</w:t>
      </w:r>
    </w:p>
    <w:p w14:paraId="46BDC58B" w14:textId="77777777" w:rsidR="00B146A4" w:rsidRPr="00B146A4" w:rsidRDefault="00B146A4" w:rsidP="00B146A4">
      <w:pPr>
        <w:spacing w:after="0" w:line="330" w:lineRule="atLeast"/>
        <w:jc w:val="both"/>
        <w:textAlignment w:val="baseline"/>
        <w:rPr>
          <w:rFonts w:ascii="Arial" w:eastAsia="Times New Roman" w:hAnsi="Arial" w:cs="Arial"/>
          <w:color w:val="000000" w:themeColor="text1"/>
          <w:sz w:val="20"/>
          <w:szCs w:val="20"/>
          <w:lang w:eastAsia="tr-TR"/>
        </w:rPr>
      </w:pPr>
      <w:r w:rsidRPr="00B146A4">
        <w:rPr>
          <w:rFonts w:eastAsia="Times New Roman"/>
          <w:color w:val="000000" w:themeColor="text1"/>
          <w:szCs w:val="24"/>
          <w:bdr w:val="none" w:sz="0" w:space="0" w:color="auto" w:frame="1"/>
          <w:shd w:val="clear" w:color="auto" w:fill="FFFFFF"/>
          <w:lang w:eastAsia="tr-TR"/>
        </w:rPr>
        <w:t>ı) Veri kayıt sistemi: Kişisel verilerin belirli kriterlere göre yapılandırılarak işlendiği kayıt sistemini,</w:t>
      </w:r>
    </w:p>
    <w:p w14:paraId="7950427B" w14:textId="77777777" w:rsidR="00B146A4" w:rsidRPr="00B146A4" w:rsidRDefault="00B146A4" w:rsidP="00B146A4">
      <w:pPr>
        <w:spacing w:after="0" w:line="330" w:lineRule="atLeast"/>
        <w:jc w:val="both"/>
        <w:textAlignment w:val="baseline"/>
        <w:rPr>
          <w:rFonts w:ascii="Arial" w:eastAsia="Times New Roman" w:hAnsi="Arial" w:cs="Arial"/>
          <w:color w:val="000000" w:themeColor="text1"/>
          <w:sz w:val="20"/>
          <w:szCs w:val="20"/>
          <w:lang w:eastAsia="tr-TR"/>
        </w:rPr>
      </w:pPr>
      <w:r w:rsidRPr="00B146A4">
        <w:rPr>
          <w:rFonts w:eastAsia="Times New Roman"/>
          <w:color w:val="000000" w:themeColor="text1"/>
          <w:szCs w:val="24"/>
          <w:bdr w:val="none" w:sz="0" w:space="0" w:color="auto" w:frame="1"/>
          <w:shd w:val="clear" w:color="auto" w:fill="FFFFFF"/>
          <w:lang w:eastAsia="tr-TR"/>
        </w:rPr>
        <w:t>i) Veri sorumlusu: Kişisel verilerin işleme amaçlarını ve vasıtalarını belirleyen, veri kayıt sisteminin kurulmasından ve yönetilmesinden sorumlu olan gerçek veya tüzel kişiyi,</w:t>
      </w:r>
    </w:p>
    <w:p w14:paraId="1713527C" w14:textId="77777777" w:rsidR="00B146A4" w:rsidRPr="00B146A4" w:rsidRDefault="00B146A4" w:rsidP="00B146A4">
      <w:pPr>
        <w:spacing w:after="0" w:line="330" w:lineRule="atLeast"/>
        <w:jc w:val="both"/>
        <w:textAlignment w:val="baseline"/>
        <w:rPr>
          <w:rFonts w:ascii="Arial" w:eastAsia="Times New Roman" w:hAnsi="Arial" w:cs="Arial"/>
          <w:color w:val="000000" w:themeColor="text1"/>
          <w:sz w:val="20"/>
          <w:szCs w:val="20"/>
          <w:lang w:eastAsia="tr-TR"/>
        </w:rPr>
      </w:pPr>
      <w:proofErr w:type="gramStart"/>
      <w:r w:rsidRPr="00B146A4">
        <w:rPr>
          <w:rFonts w:eastAsia="Times New Roman"/>
          <w:color w:val="000000" w:themeColor="text1"/>
          <w:szCs w:val="24"/>
          <w:bdr w:val="none" w:sz="0" w:space="0" w:color="auto" w:frame="1"/>
          <w:shd w:val="clear" w:color="auto" w:fill="FFFFFF"/>
          <w:lang w:eastAsia="tr-TR"/>
        </w:rPr>
        <w:t>ifade</w:t>
      </w:r>
      <w:proofErr w:type="gramEnd"/>
      <w:r w:rsidRPr="00B146A4">
        <w:rPr>
          <w:rFonts w:eastAsia="Times New Roman"/>
          <w:color w:val="000000" w:themeColor="text1"/>
          <w:szCs w:val="24"/>
          <w:bdr w:val="none" w:sz="0" w:space="0" w:color="auto" w:frame="1"/>
          <w:shd w:val="clear" w:color="auto" w:fill="FFFFFF"/>
          <w:lang w:eastAsia="tr-TR"/>
        </w:rPr>
        <w:t xml:space="preserve"> eder.</w:t>
      </w:r>
    </w:p>
    <w:p w14:paraId="5B5024CE" w14:textId="18F71F48" w:rsidR="00B146A4" w:rsidRDefault="00B146A4" w:rsidP="00B146A4">
      <w:pPr>
        <w:spacing w:after="0" w:line="330" w:lineRule="atLeast"/>
        <w:jc w:val="both"/>
        <w:textAlignment w:val="baseline"/>
        <w:rPr>
          <w:rFonts w:eastAsia="Times New Roman"/>
          <w:color w:val="000000" w:themeColor="text1"/>
          <w:szCs w:val="24"/>
          <w:bdr w:val="none" w:sz="0" w:space="0" w:color="auto" w:frame="1"/>
          <w:shd w:val="clear" w:color="auto" w:fill="FFFFFF"/>
          <w:lang w:eastAsia="tr-TR"/>
        </w:rPr>
      </w:pPr>
      <w:r w:rsidRPr="00B146A4">
        <w:rPr>
          <w:rFonts w:eastAsia="Times New Roman"/>
          <w:color w:val="000000" w:themeColor="text1"/>
          <w:szCs w:val="24"/>
          <w:bdr w:val="none" w:sz="0" w:space="0" w:color="auto" w:frame="1"/>
          <w:shd w:val="clear" w:color="auto" w:fill="FFFFFF"/>
          <w:lang w:eastAsia="tr-TR"/>
        </w:rPr>
        <w:t>(2) Bu Yönetmelikte yer almayan tanımlar için Kanundaki tanımlar geçerlidir.</w:t>
      </w:r>
    </w:p>
    <w:p w14:paraId="5B77DC34" w14:textId="77777777" w:rsidR="00B146A4" w:rsidRPr="00B146A4" w:rsidRDefault="00B146A4" w:rsidP="00B146A4">
      <w:pPr>
        <w:spacing w:after="0" w:line="330" w:lineRule="atLeast"/>
        <w:jc w:val="both"/>
        <w:textAlignment w:val="baseline"/>
        <w:rPr>
          <w:rFonts w:ascii="Arial" w:eastAsia="Times New Roman" w:hAnsi="Arial" w:cs="Arial"/>
          <w:color w:val="000000" w:themeColor="text1"/>
          <w:sz w:val="20"/>
          <w:szCs w:val="20"/>
          <w:lang w:eastAsia="tr-TR"/>
        </w:rPr>
      </w:pPr>
    </w:p>
    <w:p w14:paraId="2CA0D0CC" w14:textId="77777777" w:rsidR="00B146A4" w:rsidRPr="00B146A4" w:rsidRDefault="00B146A4" w:rsidP="00B146A4">
      <w:pPr>
        <w:spacing w:after="0" w:line="330" w:lineRule="atLeast"/>
        <w:jc w:val="center"/>
        <w:textAlignment w:val="baseline"/>
        <w:rPr>
          <w:rFonts w:ascii="Arial" w:eastAsia="Times New Roman" w:hAnsi="Arial" w:cs="Arial"/>
          <w:color w:val="000000" w:themeColor="text1"/>
          <w:sz w:val="20"/>
          <w:szCs w:val="20"/>
          <w:lang w:eastAsia="tr-TR"/>
        </w:rPr>
      </w:pPr>
      <w:r w:rsidRPr="00B146A4">
        <w:rPr>
          <w:rFonts w:eastAsia="Times New Roman"/>
          <w:b/>
          <w:bCs/>
          <w:color w:val="000000" w:themeColor="text1"/>
          <w:szCs w:val="24"/>
          <w:bdr w:val="none" w:sz="0" w:space="0" w:color="auto" w:frame="1"/>
          <w:shd w:val="clear" w:color="auto" w:fill="FFFFFF"/>
          <w:lang w:eastAsia="tr-TR"/>
        </w:rPr>
        <w:t>İKİNCİ BÖLÜM</w:t>
      </w:r>
    </w:p>
    <w:p w14:paraId="3076F368" w14:textId="6AF032EE" w:rsidR="00B146A4" w:rsidRDefault="00B146A4" w:rsidP="00B146A4">
      <w:pPr>
        <w:spacing w:after="0" w:line="330" w:lineRule="atLeast"/>
        <w:jc w:val="center"/>
        <w:textAlignment w:val="baseline"/>
        <w:rPr>
          <w:rFonts w:eastAsia="Times New Roman"/>
          <w:b/>
          <w:bCs/>
          <w:color w:val="000000" w:themeColor="text1"/>
          <w:szCs w:val="24"/>
          <w:bdr w:val="none" w:sz="0" w:space="0" w:color="auto" w:frame="1"/>
          <w:shd w:val="clear" w:color="auto" w:fill="FFFFFF"/>
          <w:lang w:eastAsia="tr-TR"/>
        </w:rPr>
      </w:pPr>
      <w:r w:rsidRPr="00B146A4">
        <w:rPr>
          <w:rFonts w:eastAsia="Times New Roman"/>
          <w:b/>
          <w:bCs/>
          <w:color w:val="000000" w:themeColor="text1"/>
          <w:szCs w:val="24"/>
          <w:bdr w:val="none" w:sz="0" w:space="0" w:color="auto" w:frame="1"/>
          <w:shd w:val="clear" w:color="auto" w:fill="FFFFFF"/>
          <w:lang w:eastAsia="tr-TR"/>
        </w:rPr>
        <w:t>Kişisel Veri Saklama ve İmha Politikası</w:t>
      </w:r>
    </w:p>
    <w:p w14:paraId="1BDECF6C" w14:textId="77777777" w:rsidR="00017EBB" w:rsidRPr="00B146A4" w:rsidRDefault="00017EBB" w:rsidP="00B146A4">
      <w:pPr>
        <w:spacing w:after="0" w:line="330" w:lineRule="atLeast"/>
        <w:jc w:val="center"/>
        <w:textAlignment w:val="baseline"/>
        <w:rPr>
          <w:rFonts w:ascii="Arial" w:eastAsia="Times New Roman" w:hAnsi="Arial" w:cs="Arial"/>
          <w:color w:val="000000" w:themeColor="text1"/>
          <w:sz w:val="20"/>
          <w:szCs w:val="20"/>
          <w:lang w:eastAsia="tr-TR"/>
        </w:rPr>
      </w:pPr>
    </w:p>
    <w:p w14:paraId="5E64B9B1" w14:textId="77777777" w:rsidR="00B146A4" w:rsidRPr="00B146A4" w:rsidRDefault="00B146A4" w:rsidP="00B146A4">
      <w:pPr>
        <w:spacing w:after="0" w:line="330" w:lineRule="atLeast"/>
        <w:jc w:val="both"/>
        <w:textAlignment w:val="baseline"/>
        <w:rPr>
          <w:rFonts w:ascii="Arial" w:eastAsia="Times New Roman" w:hAnsi="Arial" w:cs="Arial"/>
          <w:color w:val="000000" w:themeColor="text1"/>
          <w:sz w:val="20"/>
          <w:szCs w:val="20"/>
          <w:lang w:eastAsia="tr-TR"/>
        </w:rPr>
      </w:pPr>
      <w:r w:rsidRPr="00B146A4">
        <w:rPr>
          <w:rFonts w:eastAsia="Times New Roman"/>
          <w:b/>
          <w:bCs/>
          <w:color w:val="000000" w:themeColor="text1"/>
          <w:szCs w:val="24"/>
          <w:bdr w:val="none" w:sz="0" w:space="0" w:color="auto" w:frame="1"/>
          <w:shd w:val="clear" w:color="auto" w:fill="FFFFFF"/>
          <w:lang w:eastAsia="tr-TR"/>
        </w:rPr>
        <w:t>Kişisel veri saklama ve imha politikasına ilişkin esaslar</w:t>
      </w:r>
    </w:p>
    <w:p w14:paraId="59349E21" w14:textId="77777777" w:rsidR="00B146A4" w:rsidRPr="00B146A4" w:rsidRDefault="00B146A4" w:rsidP="00B146A4">
      <w:pPr>
        <w:spacing w:after="0" w:line="330" w:lineRule="atLeast"/>
        <w:jc w:val="both"/>
        <w:textAlignment w:val="baseline"/>
        <w:rPr>
          <w:rFonts w:ascii="Arial" w:eastAsia="Times New Roman" w:hAnsi="Arial" w:cs="Arial"/>
          <w:color w:val="000000" w:themeColor="text1"/>
          <w:sz w:val="20"/>
          <w:szCs w:val="20"/>
          <w:lang w:eastAsia="tr-TR"/>
        </w:rPr>
      </w:pPr>
      <w:r w:rsidRPr="00B146A4">
        <w:rPr>
          <w:rFonts w:eastAsia="Times New Roman"/>
          <w:b/>
          <w:bCs/>
          <w:color w:val="000000" w:themeColor="text1"/>
          <w:szCs w:val="24"/>
          <w:bdr w:val="none" w:sz="0" w:space="0" w:color="auto" w:frame="1"/>
          <w:shd w:val="clear" w:color="auto" w:fill="FFFFFF"/>
          <w:lang w:eastAsia="tr-TR"/>
        </w:rPr>
        <w:t>MADDE 5 –</w:t>
      </w:r>
      <w:r w:rsidRPr="00B146A4">
        <w:rPr>
          <w:rFonts w:eastAsia="Times New Roman"/>
          <w:color w:val="000000" w:themeColor="text1"/>
          <w:szCs w:val="24"/>
          <w:bdr w:val="none" w:sz="0" w:space="0" w:color="auto" w:frame="1"/>
          <w:shd w:val="clear" w:color="auto" w:fill="FFFFFF"/>
          <w:lang w:eastAsia="tr-TR"/>
        </w:rPr>
        <w:t xml:space="preserve"> (1) Kanunun </w:t>
      </w:r>
      <w:proofErr w:type="gramStart"/>
      <w:r w:rsidRPr="00B146A4">
        <w:rPr>
          <w:rFonts w:eastAsia="Times New Roman"/>
          <w:color w:val="000000" w:themeColor="text1"/>
          <w:szCs w:val="24"/>
          <w:bdr w:val="none" w:sz="0" w:space="0" w:color="auto" w:frame="1"/>
          <w:shd w:val="clear" w:color="auto" w:fill="FFFFFF"/>
          <w:lang w:eastAsia="tr-TR"/>
        </w:rPr>
        <w:t xml:space="preserve">16 </w:t>
      </w:r>
      <w:proofErr w:type="spellStart"/>
      <w:r w:rsidRPr="00B146A4">
        <w:rPr>
          <w:rFonts w:eastAsia="Times New Roman"/>
          <w:color w:val="000000" w:themeColor="text1"/>
          <w:szCs w:val="24"/>
          <w:bdr w:val="none" w:sz="0" w:space="0" w:color="auto" w:frame="1"/>
          <w:shd w:val="clear" w:color="auto" w:fill="FFFFFF"/>
          <w:lang w:eastAsia="tr-TR"/>
        </w:rPr>
        <w:t>ncı</w:t>
      </w:r>
      <w:proofErr w:type="spellEnd"/>
      <w:proofErr w:type="gramEnd"/>
      <w:r w:rsidRPr="00B146A4">
        <w:rPr>
          <w:rFonts w:eastAsia="Times New Roman"/>
          <w:color w:val="000000" w:themeColor="text1"/>
          <w:szCs w:val="24"/>
          <w:bdr w:val="none" w:sz="0" w:space="0" w:color="auto" w:frame="1"/>
          <w:shd w:val="clear" w:color="auto" w:fill="FFFFFF"/>
          <w:lang w:eastAsia="tr-TR"/>
        </w:rPr>
        <w:t xml:space="preserve"> maddesi gereğince Veri Sorumluları Siciline kayıt olmakla yükümlü olan veri sorumluları, kişisel veri işleme envanterine uygun olarak kişisel veri saklama ve imha politikası hazırlamakla yükümlüdür.</w:t>
      </w:r>
    </w:p>
    <w:p w14:paraId="52A3483B" w14:textId="77777777" w:rsidR="00B146A4" w:rsidRPr="00B146A4" w:rsidRDefault="00B146A4" w:rsidP="00B146A4">
      <w:pPr>
        <w:spacing w:after="0" w:line="330" w:lineRule="atLeast"/>
        <w:jc w:val="both"/>
        <w:textAlignment w:val="baseline"/>
        <w:rPr>
          <w:rFonts w:ascii="Arial" w:eastAsia="Times New Roman" w:hAnsi="Arial" w:cs="Arial"/>
          <w:color w:val="000000" w:themeColor="text1"/>
          <w:sz w:val="20"/>
          <w:szCs w:val="20"/>
          <w:lang w:eastAsia="tr-TR"/>
        </w:rPr>
      </w:pPr>
      <w:r w:rsidRPr="00B146A4">
        <w:rPr>
          <w:rFonts w:eastAsia="Times New Roman"/>
          <w:color w:val="000000" w:themeColor="text1"/>
          <w:szCs w:val="24"/>
          <w:bdr w:val="none" w:sz="0" w:space="0" w:color="auto" w:frame="1"/>
          <w:shd w:val="clear" w:color="auto" w:fill="FFFFFF"/>
          <w:lang w:eastAsia="tr-TR"/>
        </w:rPr>
        <w:t>(2) Kişisel veri saklama ve imha politikası hazırlanmış olması; kişisel verilerin Kanuna ve Yönetmeliğe uygun biçimde saklandığı, silindiği, yok edildiği veya anonim hale getirildiği anlamına gelmez.</w:t>
      </w:r>
    </w:p>
    <w:p w14:paraId="5D16DD05" w14:textId="4DC8188F" w:rsidR="00B146A4" w:rsidRDefault="00B146A4" w:rsidP="00B146A4">
      <w:pPr>
        <w:spacing w:after="0" w:line="330" w:lineRule="atLeast"/>
        <w:jc w:val="both"/>
        <w:textAlignment w:val="baseline"/>
        <w:rPr>
          <w:rFonts w:eastAsia="Times New Roman"/>
          <w:color w:val="000000" w:themeColor="text1"/>
          <w:szCs w:val="24"/>
          <w:bdr w:val="none" w:sz="0" w:space="0" w:color="auto" w:frame="1"/>
          <w:shd w:val="clear" w:color="auto" w:fill="FFFFFF"/>
          <w:lang w:eastAsia="tr-TR"/>
        </w:rPr>
      </w:pPr>
      <w:r w:rsidRPr="00B146A4">
        <w:rPr>
          <w:rFonts w:eastAsia="Times New Roman"/>
          <w:color w:val="000000" w:themeColor="text1"/>
          <w:szCs w:val="24"/>
          <w:bdr w:val="none" w:sz="0" w:space="0" w:color="auto" w:frame="1"/>
          <w:shd w:val="clear" w:color="auto" w:fill="FFFFFF"/>
          <w:lang w:eastAsia="tr-TR"/>
        </w:rPr>
        <w:t>(3) Kişisel veri saklama ve imha politikası hazırlama yükümlülüğü altında bulunmayan veri sorumlularının, Kanun ve bu Yönetmelik uyarınca kişisel verileri saklama, silme, yok etme veya anonim hale getirme yükümlülükleri devam eder.</w:t>
      </w:r>
    </w:p>
    <w:p w14:paraId="1062F3E1" w14:textId="77777777" w:rsidR="00017EBB" w:rsidRPr="00B146A4" w:rsidRDefault="00017EBB" w:rsidP="00B146A4">
      <w:pPr>
        <w:spacing w:after="0" w:line="330" w:lineRule="atLeast"/>
        <w:jc w:val="both"/>
        <w:textAlignment w:val="baseline"/>
        <w:rPr>
          <w:rFonts w:ascii="Arial" w:eastAsia="Times New Roman" w:hAnsi="Arial" w:cs="Arial"/>
          <w:color w:val="000000" w:themeColor="text1"/>
          <w:sz w:val="20"/>
          <w:szCs w:val="20"/>
          <w:lang w:eastAsia="tr-TR"/>
        </w:rPr>
      </w:pPr>
    </w:p>
    <w:p w14:paraId="5129DDA2" w14:textId="77777777" w:rsidR="00B146A4" w:rsidRPr="00B146A4" w:rsidRDefault="00B146A4" w:rsidP="00B146A4">
      <w:pPr>
        <w:spacing w:after="0" w:line="330" w:lineRule="atLeast"/>
        <w:jc w:val="both"/>
        <w:textAlignment w:val="baseline"/>
        <w:rPr>
          <w:rFonts w:ascii="Arial" w:eastAsia="Times New Roman" w:hAnsi="Arial" w:cs="Arial"/>
          <w:color w:val="000000" w:themeColor="text1"/>
          <w:sz w:val="20"/>
          <w:szCs w:val="20"/>
          <w:lang w:eastAsia="tr-TR"/>
        </w:rPr>
      </w:pPr>
      <w:r w:rsidRPr="00B146A4">
        <w:rPr>
          <w:rFonts w:eastAsia="Times New Roman"/>
          <w:b/>
          <w:bCs/>
          <w:color w:val="000000" w:themeColor="text1"/>
          <w:szCs w:val="24"/>
          <w:bdr w:val="none" w:sz="0" w:space="0" w:color="auto" w:frame="1"/>
          <w:shd w:val="clear" w:color="auto" w:fill="FFFFFF"/>
          <w:lang w:eastAsia="tr-TR"/>
        </w:rPr>
        <w:t>Kişisel veri saklama ve imha politikasının kapsamı</w:t>
      </w:r>
    </w:p>
    <w:p w14:paraId="4E28815E" w14:textId="77777777" w:rsidR="00B146A4" w:rsidRPr="00B146A4" w:rsidRDefault="00B146A4" w:rsidP="00B146A4">
      <w:pPr>
        <w:spacing w:after="0" w:line="330" w:lineRule="atLeast"/>
        <w:jc w:val="both"/>
        <w:textAlignment w:val="baseline"/>
        <w:rPr>
          <w:rFonts w:ascii="Arial" w:eastAsia="Times New Roman" w:hAnsi="Arial" w:cs="Arial"/>
          <w:color w:val="000000" w:themeColor="text1"/>
          <w:sz w:val="20"/>
          <w:szCs w:val="20"/>
          <w:lang w:eastAsia="tr-TR"/>
        </w:rPr>
      </w:pPr>
      <w:r w:rsidRPr="00B146A4">
        <w:rPr>
          <w:rFonts w:eastAsia="Times New Roman"/>
          <w:b/>
          <w:bCs/>
          <w:color w:val="000000" w:themeColor="text1"/>
          <w:szCs w:val="24"/>
          <w:bdr w:val="none" w:sz="0" w:space="0" w:color="auto" w:frame="1"/>
          <w:shd w:val="clear" w:color="auto" w:fill="FFFFFF"/>
          <w:lang w:eastAsia="tr-TR"/>
        </w:rPr>
        <w:t>MADDE 6 – </w:t>
      </w:r>
      <w:r w:rsidRPr="00B146A4">
        <w:rPr>
          <w:rFonts w:eastAsia="Times New Roman"/>
          <w:color w:val="000000" w:themeColor="text1"/>
          <w:szCs w:val="24"/>
          <w:bdr w:val="none" w:sz="0" w:space="0" w:color="auto" w:frame="1"/>
          <w:shd w:val="clear" w:color="auto" w:fill="FFFFFF"/>
          <w:lang w:eastAsia="tr-TR"/>
        </w:rPr>
        <w:t>(1) Kişisel veri saklama ve imha politikası asgari olarak;</w:t>
      </w:r>
    </w:p>
    <w:p w14:paraId="02F7D41C" w14:textId="77777777" w:rsidR="00B146A4" w:rsidRPr="00B146A4" w:rsidRDefault="00B146A4" w:rsidP="00B146A4">
      <w:pPr>
        <w:spacing w:after="0" w:line="330" w:lineRule="atLeast"/>
        <w:jc w:val="both"/>
        <w:textAlignment w:val="baseline"/>
        <w:rPr>
          <w:rFonts w:ascii="Arial" w:eastAsia="Times New Roman" w:hAnsi="Arial" w:cs="Arial"/>
          <w:color w:val="000000" w:themeColor="text1"/>
          <w:sz w:val="20"/>
          <w:szCs w:val="20"/>
          <w:lang w:eastAsia="tr-TR"/>
        </w:rPr>
      </w:pPr>
      <w:r w:rsidRPr="00B146A4">
        <w:rPr>
          <w:rFonts w:eastAsia="Times New Roman"/>
          <w:color w:val="000000" w:themeColor="text1"/>
          <w:szCs w:val="24"/>
          <w:bdr w:val="none" w:sz="0" w:space="0" w:color="auto" w:frame="1"/>
          <w:shd w:val="clear" w:color="auto" w:fill="FFFFFF"/>
          <w:lang w:eastAsia="tr-TR"/>
        </w:rPr>
        <w:t>a) Kişisel veri saklama ve imha politikasının hazırlanma amacına,</w:t>
      </w:r>
    </w:p>
    <w:p w14:paraId="7890EB4B" w14:textId="77777777" w:rsidR="00B146A4" w:rsidRPr="00B146A4" w:rsidRDefault="00B146A4" w:rsidP="00B146A4">
      <w:pPr>
        <w:spacing w:after="0" w:line="330" w:lineRule="atLeast"/>
        <w:jc w:val="both"/>
        <w:textAlignment w:val="baseline"/>
        <w:rPr>
          <w:rFonts w:ascii="Arial" w:eastAsia="Times New Roman" w:hAnsi="Arial" w:cs="Arial"/>
          <w:color w:val="000000" w:themeColor="text1"/>
          <w:sz w:val="20"/>
          <w:szCs w:val="20"/>
          <w:lang w:eastAsia="tr-TR"/>
        </w:rPr>
      </w:pPr>
      <w:r w:rsidRPr="00B146A4">
        <w:rPr>
          <w:rFonts w:eastAsia="Times New Roman"/>
          <w:color w:val="000000" w:themeColor="text1"/>
          <w:szCs w:val="24"/>
          <w:bdr w:val="none" w:sz="0" w:space="0" w:color="auto" w:frame="1"/>
          <w:shd w:val="clear" w:color="auto" w:fill="FFFFFF"/>
          <w:lang w:eastAsia="tr-TR"/>
        </w:rPr>
        <w:t>b) Kişisel veri saklama ve imha politikası ile düzenlenen kayıt ortamlarına,</w:t>
      </w:r>
    </w:p>
    <w:p w14:paraId="6A9F9422" w14:textId="77777777" w:rsidR="00B146A4" w:rsidRPr="00B146A4" w:rsidRDefault="00B146A4" w:rsidP="00B146A4">
      <w:pPr>
        <w:spacing w:after="0" w:line="330" w:lineRule="atLeast"/>
        <w:jc w:val="both"/>
        <w:textAlignment w:val="baseline"/>
        <w:rPr>
          <w:rFonts w:ascii="Arial" w:eastAsia="Times New Roman" w:hAnsi="Arial" w:cs="Arial"/>
          <w:color w:val="000000" w:themeColor="text1"/>
          <w:sz w:val="20"/>
          <w:szCs w:val="20"/>
          <w:lang w:eastAsia="tr-TR"/>
        </w:rPr>
      </w:pPr>
      <w:r w:rsidRPr="00B146A4">
        <w:rPr>
          <w:rFonts w:eastAsia="Times New Roman"/>
          <w:color w:val="000000" w:themeColor="text1"/>
          <w:szCs w:val="24"/>
          <w:bdr w:val="none" w:sz="0" w:space="0" w:color="auto" w:frame="1"/>
          <w:shd w:val="clear" w:color="auto" w:fill="FFFFFF"/>
          <w:lang w:eastAsia="tr-TR"/>
        </w:rPr>
        <w:t>c) Kişisel veri saklama ve imha politikasında yer verilen hukuki ve teknik terimlerin tanımlarına,</w:t>
      </w:r>
    </w:p>
    <w:p w14:paraId="0702BEE3" w14:textId="77777777" w:rsidR="00B146A4" w:rsidRPr="00B146A4" w:rsidRDefault="00B146A4" w:rsidP="00B146A4">
      <w:pPr>
        <w:spacing w:after="0" w:line="330" w:lineRule="atLeast"/>
        <w:jc w:val="both"/>
        <w:textAlignment w:val="baseline"/>
        <w:rPr>
          <w:rFonts w:ascii="Arial" w:eastAsia="Times New Roman" w:hAnsi="Arial" w:cs="Arial"/>
          <w:color w:val="000000" w:themeColor="text1"/>
          <w:sz w:val="20"/>
          <w:szCs w:val="20"/>
          <w:lang w:eastAsia="tr-TR"/>
        </w:rPr>
      </w:pPr>
      <w:proofErr w:type="gramStart"/>
      <w:r w:rsidRPr="00B146A4">
        <w:rPr>
          <w:rFonts w:eastAsia="Times New Roman"/>
          <w:color w:val="000000" w:themeColor="text1"/>
          <w:szCs w:val="24"/>
          <w:bdr w:val="none" w:sz="0" w:space="0" w:color="auto" w:frame="1"/>
          <w:shd w:val="clear" w:color="auto" w:fill="FFFFFF"/>
          <w:lang w:eastAsia="tr-TR"/>
        </w:rPr>
        <w:t>ç</w:t>
      </w:r>
      <w:proofErr w:type="gramEnd"/>
      <w:r w:rsidRPr="00B146A4">
        <w:rPr>
          <w:rFonts w:eastAsia="Times New Roman"/>
          <w:color w:val="000000" w:themeColor="text1"/>
          <w:szCs w:val="24"/>
          <w:bdr w:val="none" w:sz="0" w:space="0" w:color="auto" w:frame="1"/>
          <w:shd w:val="clear" w:color="auto" w:fill="FFFFFF"/>
          <w:lang w:eastAsia="tr-TR"/>
        </w:rPr>
        <w:t>) Kişisel verilerin saklanmasını ve imhasını gerektiren hukuki, teknik ya da diğer sebeplere ilişkin açıklamaya,</w:t>
      </w:r>
    </w:p>
    <w:p w14:paraId="0F61B879" w14:textId="77777777" w:rsidR="00B146A4" w:rsidRPr="00B146A4" w:rsidRDefault="00B146A4" w:rsidP="00B146A4">
      <w:pPr>
        <w:spacing w:after="0" w:line="330" w:lineRule="atLeast"/>
        <w:jc w:val="both"/>
        <w:textAlignment w:val="baseline"/>
        <w:rPr>
          <w:rFonts w:ascii="Arial" w:eastAsia="Times New Roman" w:hAnsi="Arial" w:cs="Arial"/>
          <w:color w:val="000000" w:themeColor="text1"/>
          <w:sz w:val="20"/>
          <w:szCs w:val="20"/>
          <w:lang w:eastAsia="tr-TR"/>
        </w:rPr>
      </w:pPr>
      <w:r w:rsidRPr="00B146A4">
        <w:rPr>
          <w:rFonts w:eastAsia="Times New Roman"/>
          <w:color w:val="000000" w:themeColor="text1"/>
          <w:szCs w:val="24"/>
          <w:bdr w:val="none" w:sz="0" w:space="0" w:color="auto" w:frame="1"/>
          <w:shd w:val="clear" w:color="auto" w:fill="FFFFFF"/>
          <w:lang w:eastAsia="tr-TR"/>
        </w:rPr>
        <w:t>d) Kişisel verilerin güvenli bir şekilde saklanması ile hukuka aykırı olarak işlenmesi ve erişilmesinin önlenmesi için alınmış teknik ve idari tedbirlere,</w:t>
      </w:r>
    </w:p>
    <w:p w14:paraId="32EEC1AA" w14:textId="77777777" w:rsidR="00B146A4" w:rsidRPr="00B146A4" w:rsidRDefault="00B146A4" w:rsidP="00B146A4">
      <w:pPr>
        <w:spacing w:after="0" w:line="330" w:lineRule="atLeast"/>
        <w:jc w:val="both"/>
        <w:textAlignment w:val="baseline"/>
        <w:rPr>
          <w:rFonts w:ascii="Arial" w:eastAsia="Times New Roman" w:hAnsi="Arial" w:cs="Arial"/>
          <w:color w:val="000000" w:themeColor="text1"/>
          <w:sz w:val="20"/>
          <w:szCs w:val="20"/>
          <w:lang w:eastAsia="tr-TR"/>
        </w:rPr>
      </w:pPr>
      <w:r w:rsidRPr="00B146A4">
        <w:rPr>
          <w:rFonts w:eastAsia="Times New Roman"/>
          <w:color w:val="000000" w:themeColor="text1"/>
          <w:szCs w:val="24"/>
          <w:bdr w:val="none" w:sz="0" w:space="0" w:color="auto" w:frame="1"/>
          <w:shd w:val="clear" w:color="auto" w:fill="FFFFFF"/>
          <w:lang w:eastAsia="tr-TR"/>
        </w:rPr>
        <w:t>e) Kişisel verilerin hukuka uygun olarak imha edilmesi için alınmış teknik ve idari tedbirlere,</w:t>
      </w:r>
    </w:p>
    <w:p w14:paraId="0C886A15" w14:textId="77777777" w:rsidR="00B146A4" w:rsidRPr="00B146A4" w:rsidRDefault="00B146A4" w:rsidP="00B146A4">
      <w:pPr>
        <w:spacing w:after="0" w:line="330" w:lineRule="atLeast"/>
        <w:jc w:val="both"/>
        <w:textAlignment w:val="baseline"/>
        <w:rPr>
          <w:rFonts w:ascii="Arial" w:eastAsia="Times New Roman" w:hAnsi="Arial" w:cs="Arial"/>
          <w:color w:val="000000" w:themeColor="text1"/>
          <w:sz w:val="20"/>
          <w:szCs w:val="20"/>
          <w:lang w:eastAsia="tr-TR"/>
        </w:rPr>
      </w:pPr>
      <w:r w:rsidRPr="00B146A4">
        <w:rPr>
          <w:rFonts w:eastAsia="Times New Roman"/>
          <w:color w:val="000000" w:themeColor="text1"/>
          <w:szCs w:val="24"/>
          <w:bdr w:val="none" w:sz="0" w:space="0" w:color="auto" w:frame="1"/>
          <w:shd w:val="clear" w:color="auto" w:fill="FFFFFF"/>
          <w:lang w:eastAsia="tr-TR"/>
        </w:rPr>
        <w:t>f) Kişisel verileri saklama ve imha süreçlerinde yer alanların unvanlarına, birimlerine ve görev tanımlarına,</w:t>
      </w:r>
    </w:p>
    <w:p w14:paraId="685A5A81" w14:textId="77777777" w:rsidR="00B146A4" w:rsidRPr="00B146A4" w:rsidRDefault="00B146A4" w:rsidP="00B146A4">
      <w:pPr>
        <w:spacing w:after="0" w:line="330" w:lineRule="atLeast"/>
        <w:jc w:val="both"/>
        <w:textAlignment w:val="baseline"/>
        <w:rPr>
          <w:rFonts w:ascii="Arial" w:eastAsia="Times New Roman" w:hAnsi="Arial" w:cs="Arial"/>
          <w:color w:val="000000" w:themeColor="text1"/>
          <w:sz w:val="20"/>
          <w:szCs w:val="20"/>
          <w:lang w:eastAsia="tr-TR"/>
        </w:rPr>
      </w:pPr>
      <w:r w:rsidRPr="00B146A4">
        <w:rPr>
          <w:rFonts w:eastAsia="Times New Roman"/>
          <w:color w:val="000000" w:themeColor="text1"/>
          <w:szCs w:val="24"/>
          <w:bdr w:val="none" w:sz="0" w:space="0" w:color="auto" w:frame="1"/>
          <w:shd w:val="clear" w:color="auto" w:fill="FFFFFF"/>
          <w:lang w:eastAsia="tr-TR"/>
        </w:rPr>
        <w:t>g) Saklama ve imha sürelerini gösteren tabloya,</w:t>
      </w:r>
    </w:p>
    <w:p w14:paraId="6D4EED83" w14:textId="77777777" w:rsidR="00B146A4" w:rsidRPr="00B146A4" w:rsidRDefault="00B146A4" w:rsidP="00B146A4">
      <w:pPr>
        <w:spacing w:after="0" w:line="330" w:lineRule="atLeast"/>
        <w:jc w:val="both"/>
        <w:textAlignment w:val="baseline"/>
        <w:rPr>
          <w:rFonts w:ascii="Arial" w:eastAsia="Times New Roman" w:hAnsi="Arial" w:cs="Arial"/>
          <w:color w:val="000000" w:themeColor="text1"/>
          <w:sz w:val="20"/>
          <w:szCs w:val="20"/>
          <w:lang w:eastAsia="tr-TR"/>
        </w:rPr>
      </w:pPr>
      <w:proofErr w:type="gramStart"/>
      <w:r w:rsidRPr="00B146A4">
        <w:rPr>
          <w:rFonts w:eastAsia="Times New Roman"/>
          <w:color w:val="000000" w:themeColor="text1"/>
          <w:szCs w:val="24"/>
          <w:bdr w:val="none" w:sz="0" w:space="0" w:color="auto" w:frame="1"/>
          <w:shd w:val="clear" w:color="auto" w:fill="FFFFFF"/>
          <w:lang w:eastAsia="tr-TR"/>
        </w:rPr>
        <w:t>ğ</w:t>
      </w:r>
      <w:proofErr w:type="gramEnd"/>
      <w:r w:rsidRPr="00B146A4">
        <w:rPr>
          <w:rFonts w:eastAsia="Times New Roman"/>
          <w:color w:val="000000" w:themeColor="text1"/>
          <w:szCs w:val="24"/>
          <w:bdr w:val="none" w:sz="0" w:space="0" w:color="auto" w:frame="1"/>
          <w:shd w:val="clear" w:color="auto" w:fill="FFFFFF"/>
          <w:lang w:eastAsia="tr-TR"/>
        </w:rPr>
        <w:t>) Periyodik imha sürelerine,</w:t>
      </w:r>
    </w:p>
    <w:p w14:paraId="07FAB4F4" w14:textId="77777777" w:rsidR="00B146A4" w:rsidRPr="00B146A4" w:rsidRDefault="00B146A4" w:rsidP="00B146A4">
      <w:pPr>
        <w:spacing w:after="0" w:line="330" w:lineRule="atLeast"/>
        <w:jc w:val="both"/>
        <w:textAlignment w:val="baseline"/>
        <w:rPr>
          <w:rFonts w:ascii="Arial" w:eastAsia="Times New Roman" w:hAnsi="Arial" w:cs="Arial"/>
          <w:color w:val="000000" w:themeColor="text1"/>
          <w:sz w:val="20"/>
          <w:szCs w:val="20"/>
          <w:lang w:eastAsia="tr-TR"/>
        </w:rPr>
      </w:pPr>
      <w:r w:rsidRPr="00B146A4">
        <w:rPr>
          <w:rFonts w:eastAsia="Times New Roman"/>
          <w:color w:val="000000" w:themeColor="text1"/>
          <w:szCs w:val="24"/>
          <w:bdr w:val="none" w:sz="0" w:space="0" w:color="auto" w:frame="1"/>
          <w:shd w:val="clear" w:color="auto" w:fill="FFFFFF"/>
          <w:lang w:eastAsia="tr-TR"/>
        </w:rPr>
        <w:t>h) Mevcut kişisel veri saklama ve imha politikasında güncelleme yapılmış ise söz konusu değişikliğe,</w:t>
      </w:r>
    </w:p>
    <w:p w14:paraId="37FC9995" w14:textId="77777777" w:rsidR="00B146A4" w:rsidRPr="00B146A4" w:rsidRDefault="00B146A4" w:rsidP="00B146A4">
      <w:pPr>
        <w:spacing w:after="0" w:line="330" w:lineRule="atLeast"/>
        <w:jc w:val="both"/>
        <w:textAlignment w:val="baseline"/>
        <w:rPr>
          <w:rFonts w:ascii="Arial" w:eastAsia="Times New Roman" w:hAnsi="Arial" w:cs="Arial"/>
          <w:color w:val="000000" w:themeColor="text1"/>
          <w:sz w:val="20"/>
          <w:szCs w:val="20"/>
          <w:lang w:eastAsia="tr-TR"/>
        </w:rPr>
      </w:pPr>
      <w:proofErr w:type="gramStart"/>
      <w:r w:rsidRPr="00B146A4">
        <w:rPr>
          <w:rFonts w:eastAsia="Times New Roman"/>
          <w:color w:val="000000" w:themeColor="text1"/>
          <w:szCs w:val="24"/>
          <w:bdr w:val="none" w:sz="0" w:space="0" w:color="auto" w:frame="1"/>
          <w:shd w:val="clear" w:color="auto" w:fill="FFFFFF"/>
          <w:lang w:eastAsia="tr-TR"/>
        </w:rPr>
        <w:lastRenderedPageBreak/>
        <w:t>ilişkin</w:t>
      </w:r>
      <w:proofErr w:type="gramEnd"/>
      <w:r w:rsidRPr="00B146A4">
        <w:rPr>
          <w:rFonts w:eastAsia="Times New Roman"/>
          <w:color w:val="000000" w:themeColor="text1"/>
          <w:szCs w:val="24"/>
          <w:bdr w:val="none" w:sz="0" w:space="0" w:color="auto" w:frame="1"/>
          <w:shd w:val="clear" w:color="auto" w:fill="FFFFFF"/>
          <w:lang w:eastAsia="tr-TR"/>
        </w:rPr>
        <w:t xml:space="preserve"> bilgileri kapsar.</w:t>
      </w:r>
    </w:p>
    <w:p w14:paraId="5A1D4B79" w14:textId="1FCC708E" w:rsidR="00B146A4" w:rsidRPr="00B146A4" w:rsidRDefault="00B146A4" w:rsidP="00B146A4">
      <w:pPr>
        <w:spacing w:after="200" w:line="330" w:lineRule="atLeast"/>
        <w:jc w:val="center"/>
        <w:textAlignment w:val="baseline"/>
        <w:rPr>
          <w:rFonts w:ascii="Arial" w:eastAsia="Times New Roman" w:hAnsi="Arial" w:cs="Arial"/>
          <w:color w:val="000000" w:themeColor="text1"/>
          <w:sz w:val="20"/>
          <w:szCs w:val="20"/>
          <w:lang w:eastAsia="tr-TR"/>
        </w:rPr>
      </w:pPr>
      <w:r w:rsidRPr="00B146A4">
        <w:rPr>
          <w:rFonts w:ascii="Arial" w:eastAsia="Times New Roman" w:hAnsi="Arial" w:cs="Arial"/>
          <w:color w:val="000000" w:themeColor="text1"/>
          <w:sz w:val="20"/>
          <w:szCs w:val="20"/>
          <w:lang w:eastAsia="tr-TR"/>
        </w:rPr>
        <w:t>  </w:t>
      </w:r>
    </w:p>
    <w:p w14:paraId="30E556D2" w14:textId="77777777" w:rsidR="00B146A4" w:rsidRPr="00B146A4" w:rsidRDefault="00B146A4" w:rsidP="00B146A4">
      <w:pPr>
        <w:spacing w:after="0" w:line="330" w:lineRule="atLeast"/>
        <w:jc w:val="center"/>
        <w:textAlignment w:val="baseline"/>
        <w:rPr>
          <w:rFonts w:ascii="Arial" w:eastAsia="Times New Roman" w:hAnsi="Arial" w:cs="Arial"/>
          <w:color w:val="000000" w:themeColor="text1"/>
          <w:sz w:val="20"/>
          <w:szCs w:val="20"/>
          <w:lang w:eastAsia="tr-TR"/>
        </w:rPr>
      </w:pPr>
      <w:r w:rsidRPr="00B146A4">
        <w:rPr>
          <w:rFonts w:eastAsia="Times New Roman"/>
          <w:b/>
          <w:bCs/>
          <w:color w:val="000000" w:themeColor="text1"/>
          <w:szCs w:val="24"/>
          <w:bdr w:val="none" w:sz="0" w:space="0" w:color="auto" w:frame="1"/>
          <w:shd w:val="clear" w:color="auto" w:fill="FFFFFF"/>
          <w:lang w:eastAsia="tr-TR"/>
        </w:rPr>
        <w:t>ÜÇÜNCÜ BÖLÜM</w:t>
      </w:r>
    </w:p>
    <w:p w14:paraId="69408569" w14:textId="77777777" w:rsidR="00B146A4" w:rsidRPr="00B146A4" w:rsidRDefault="00B146A4" w:rsidP="00B146A4">
      <w:pPr>
        <w:spacing w:after="0" w:line="330" w:lineRule="atLeast"/>
        <w:jc w:val="center"/>
        <w:textAlignment w:val="baseline"/>
        <w:rPr>
          <w:rFonts w:ascii="Arial" w:eastAsia="Times New Roman" w:hAnsi="Arial" w:cs="Arial"/>
          <w:color w:val="000000" w:themeColor="text1"/>
          <w:sz w:val="20"/>
          <w:szCs w:val="20"/>
          <w:lang w:eastAsia="tr-TR"/>
        </w:rPr>
      </w:pPr>
      <w:r w:rsidRPr="00B146A4">
        <w:rPr>
          <w:rFonts w:eastAsia="Times New Roman"/>
          <w:b/>
          <w:bCs/>
          <w:color w:val="000000" w:themeColor="text1"/>
          <w:szCs w:val="24"/>
          <w:bdr w:val="none" w:sz="0" w:space="0" w:color="auto" w:frame="1"/>
          <w:shd w:val="clear" w:color="auto" w:fill="FFFFFF"/>
          <w:lang w:eastAsia="tr-TR"/>
        </w:rPr>
        <w:t>Kişisel Verilerin Silinmesi, Yok Edilmesi veya Anonim Hale Getirilmesi</w:t>
      </w:r>
    </w:p>
    <w:p w14:paraId="6B4B0627" w14:textId="77777777" w:rsidR="00B146A4" w:rsidRPr="00B146A4" w:rsidRDefault="00B146A4" w:rsidP="00B146A4">
      <w:pPr>
        <w:spacing w:after="0" w:line="330" w:lineRule="atLeast"/>
        <w:jc w:val="both"/>
        <w:textAlignment w:val="baseline"/>
        <w:rPr>
          <w:rFonts w:ascii="Arial" w:eastAsia="Times New Roman" w:hAnsi="Arial" w:cs="Arial"/>
          <w:color w:val="000000" w:themeColor="text1"/>
          <w:sz w:val="20"/>
          <w:szCs w:val="20"/>
          <w:lang w:eastAsia="tr-TR"/>
        </w:rPr>
      </w:pPr>
      <w:r w:rsidRPr="00B146A4">
        <w:rPr>
          <w:rFonts w:eastAsia="Times New Roman"/>
          <w:b/>
          <w:bCs/>
          <w:color w:val="000000" w:themeColor="text1"/>
          <w:szCs w:val="24"/>
          <w:bdr w:val="none" w:sz="0" w:space="0" w:color="auto" w:frame="1"/>
          <w:shd w:val="clear" w:color="auto" w:fill="FFFFFF"/>
          <w:lang w:eastAsia="tr-TR"/>
        </w:rPr>
        <w:t>İlkeler</w:t>
      </w:r>
    </w:p>
    <w:p w14:paraId="3837ED6C" w14:textId="77777777" w:rsidR="00B146A4" w:rsidRPr="00B146A4" w:rsidRDefault="00B146A4" w:rsidP="00B146A4">
      <w:pPr>
        <w:spacing w:after="0" w:line="330" w:lineRule="atLeast"/>
        <w:jc w:val="both"/>
        <w:textAlignment w:val="baseline"/>
        <w:rPr>
          <w:rFonts w:ascii="Arial" w:eastAsia="Times New Roman" w:hAnsi="Arial" w:cs="Arial"/>
          <w:color w:val="000000" w:themeColor="text1"/>
          <w:sz w:val="20"/>
          <w:szCs w:val="20"/>
          <w:lang w:eastAsia="tr-TR"/>
        </w:rPr>
      </w:pPr>
      <w:r w:rsidRPr="00B146A4">
        <w:rPr>
          <w:rFonts w:eastAsia="Times New Roman"/>
          <w:b/>
          <w:bCs/>
          <w:color w:val="000000" w:themeColor="text1"/>
          <w:szCs w:val="24"/>
          <w:bdr w:val="none" w:sz="0" w:space="0" w:color="auto" w:frame="1"/>
          <w:shd w:val="clear" w:color="auto" w:fill="FFFFFF"/>
          <w:lang w:eastAsia="tr-TR"/>
        </w:rPr>
        <w:t>MADDE 7 – </w:t>
      </w:r>
      <w:r w:rsidRPr="00B146A4">
        <w:rPr>
          <w:rFonts w:eastAsia="Times New Roman"/>
          <w:color w:val="000000" w:themeColor="text1"/>
          <w:szCs w:val="24"/>
          <w:bdr w:val="none" w:sz="0" w:space="0" w:color="auto" w:frame="1"/>
          <w:shd w:val="clear" w:color="auto" w:fill="FFFFFF"/>
          <w:lang w:eastAsia="tr-TR"/>
        </w:rPr>
        <w:t xml:space="preserve">(1) Kanunun 5 inci ve </w:t>
      </w:r>
      <w:proofErr w:type="gramStart"/>
      <w:r w:rsidRPr="00B146A4">
        <w:rPr>
          <w:rFonts w:eastAsia="Times New Roman"/>
          <w:color w:val="000000" w:themeColor="text1"/>
          <w:szCs w:val="24"/>
          <w:bdr w:val="none" w:sz="0" w:space="0" w:color="auto" w:frame="1"/>
          <w:shd w:val="clear" w:color="auto" w:fill="FFFFFF"/>
          <w:lang w:eastAsia="tr-TR"/>
        </w:rPr>
        <w:t xml:space="preserve">6 </w:t>
      </w:r>
      <w:proofErr w:type="spellStart"/>
      <w:r w:rsidRPr="00B146A4">
        <w:rPr>
          <w:rFonts w:eastAsia="Times New Roman"/>
          <w:color w:val="000000" w:themeColor="text1"/>
          <w:szCs w:val="24"/>
          <w:bdr w:val="none" w:sz="0" w:space="0" w:color="auto" w:frame="1"/>
          <w:shd w:val="clear" w:color="auto" w:fill="FFFFFF"/>
          <w:lang w:eastAsia="tr-TR"/>
        </w:rPr>
        <w:t>ncı</w:t>
      </w:r>
      <w:proofErr w:type="spellEnd"/>
      <w:proofErr w:type="gramEnd"/>
      <w:r w:rsidRPr="00B146A4">
        <w:rPr>
          <w:rFonts w:eastAsia="Times New Roman"/>
          <w:color w:val="000000" w:themeColor="text1"/>
          <w:szCs w:val="24"/>
          <w:bdr w:val="none" w:sz="0" w:space="0" w:color="auto" w:frame="1"/>
          <w:shd w:val="clear" w:color="auto" w:fill="FFFFFF"/>
          <w:lang w:eastAsia="tr-TR"/>
        </w:rPr>
        <w:t xml:space="preserve"> maddelerinde yer alan kişisel verilerin işlenme şartlarının tamamının ortadan kalkması halinde, kişisel verilerin veri sorumlusu tarafından resen veya ilgili kişinin talebi üzerine silinmesi, yok edilmesi veya anonim hâle getirilmesi gerekir.</w:t>
      </w:r>
    </w:p>
    <w:p w14:paraId="549C0766" w14:textId="77777777" w:rsidR="00B146A4" w:rsidRPr="00B146A4" w:rsidRDefault="00B146A4" w:rsidP="00B146A4">
      <w:pPr>
        <w:spacing w:after="0" w:line="330" w:lineRule="atLeast"/>
        <w:jc w:val="both"/>
        <w:textAlignment w:val="baseline"/>
        <w:rPr>
          <w:rFonts w:ascii="Arial" w:eastAsia="Times New Roman" w:hAnsi="Arial" w:cs="Arial"/>
          <w:color w:val="000000" w:themeColor="text1"/>
          <w:sz w:val="20"/>
          <w:szCs w:val="20"/>
          <w:lang w:eastAsia="tr-TR"/>
        </w:rPr>
      </w:pPr>
      <w:r w:rsidRPr="00B146A4">
        <w:rPr>
          <w:rFonts w:eastAsia="Times New Roman"/>
          <w:color w:val="000000" w:themeColor="text1"/>
          <w:szCs w:val="24"/>
          <w:bdr w:val="none" w:sz="0" w:space="0" w:color="auto" w:frame="1"/>
          <w:shd w:val="clear" w:color="auto" w:fill="FFFFFF"/>
          <w:lang w:eastAsia="tr-TR"/>
        </w:rPr>
        <w:t xml:space="preserve">(2) Kişisel verilerin silinmesi, yok edilmesi veya anonim hale getirilmesinde Kanunun </w:t>
      </w:r>
      <w:proofErr w:type="gramStart"/>
      <w:r w:rsidRPr="00B146A4">
        <w:rPr>
          <w:rFonts w:eastAsia="Times New Roman"/>
          <w:color w:val="000000" w:themeColor="text1"/>
          <w:szCs w:val="24"/>
          <w:bdr w:val="none" w:sz="0" w:space="0" w:color="auto" w:frame="1"/>
          <w:shd w:val="clear" w:color="auto" w:fill="FFFFFF"/>
          <w:lang w:eastAsia="tr-TR"/>
        </w:rPr>
        <w:t>4 üncü</w:t>
      </w:r>
      <w:proofErr w:type="gramEnd"/>
      <w:r w:rsidRPr="00B146A4">
        <w:rPr>
          <w:rFonts w:eastAsia="Times New Roman"/>
          <w:color w:val="000000" w:themeColor="text1"/>
          <w:szCs w:val="24"/>
          <w:bdr w:val="none" w:sz="0" w:space="0" w:color="auto" w:frame="1"/>
          <w:shd w:val="clear" w:color="auto" w:fill="FFFFFF"/>
          <w:lang w:eastAsia="tr-TR"/>
        </w:rPr>
        <w:t xml:space="preserve"> maddesindeki genel ilkeler ile 12 </w:t>
      </w:r>
      <w:proofErr w:type="spellStart"/>
      <w:r w:rsidRPr="00B146A4">
        <w:rPr>
          <w:rFonts w:eastAsia="Times New Roman"/>
          <w:color w:val="000000" w:themeColor="text1"/>
          <w:szCs w:val="24"/>
          <w:bdr w:val="none" w:sz="0" w:space="0" w:color="auto" w:frame="1"/>
          <w:shd w:val="clear" w:color="auto" w:fill="FFFFFF"/>
          <w:lang w:eastAsia="tr-TR"/>
        </w:rPr>
        <w:t>nci</w:t>
      </w:r>
      <w:proofErr w:type="spellEnd"/>
      <w:r w:rsidRPr="00B146A4">
        <w:rPr>
          <w:rFonts w:eastAsia="Times New Roman"/>
          <w:color w:val="000000" w:themeColor="text1"/>
          <w:szCs w:val="24"/>
          <w:bdr w:val="none" w:sz="0" w:space="0" w:color="auto" w:frame="1"/>
          <w:shd w:val="clear" w:color="auto" w:fill="FFFFFF"/>
          <w:lang w:eastAsia="tr-TR"/>
        </w:rPr>
        <w:t xml:space="preserve"> maddesi kapsamında alınması gereken teknik ve idari tedbirlere, ilgili mevzuat hükümlerine, Kurul kararlarına ve kişisel veri saklama ve imha politikasına uygun hareket edilmesi zorunludur.</w:t>
      </w:r>
    </w:p>
    <w:p w14:paraId="00D4B29E" w14:textId="77777777" w:rsidR="00B146A4" w:rsidRPr="00B146A4" w:rsidRDefault="00B146A4" w:rsidP="00B146A4">
      <w:pPr>
        <w:spacing w:after="0" w:line="330" w:lineRule="atLeast"/>
        <w:jc w:val="both"/>
        <w:textAlignment w:val="baseline"/>
        <w:rPr>
          <w:rFonts w:ascii="Arial" w:eastAsia="Times New Roman" w:hAnsi="Arial" w:cs="Arial"/>
          <w:color w:val="000000" w:themeColor="text1"/>
          <w:sz w:val="20"/>
          <w:szCs w:val="20"/>
          <w:lang w:eastAsia="tr-TR"/>
        </w:rPr>
      </w:pPr>
      <w:r w:rsidRPr="00B146A4">
        <w:rPr>
          <w:rFonts w:eastAsia="Times New Roman"/>
          <w:color w:val="000000" w:themeColor="text1"/>
          <w:szCs w:val="24"/>
          <w:bdr w:val="none" w:sz="0" w:space="0" w:color="auto" w:frame="1"/>
          <w:shd w:val="clear" w:color="auto" w:fill="FFFFFF"/>
          <w:lang w:eastAsia="tr-TR"/>
        </w:rPr>
        <w:t>(3) Kişisel verilerin silinmesi, yok edilmesi ve anonim hale getirilmesiyle ilgili yapılan bütün işlemler kayıt altına alınır ve söz konusu kayıtlar, diğer hukuki yükümlülükler hariç olmak üzere en az üç yıl süreyle saklanır.</w:t>
      </w:r>
    </w:p>
    <w:p w14:paraId="7AD513B6" w14:textId="77777777" w:rsidR="00B146A4" w:rsidRPr="00B146A4" w:rsidRDefault="00B146A4" w:rsidP="00B146A4">
      <w:pPr>
        <w:spacing w:after="0" w:line="330" w:lineRule="atLeast"/>
        <w:jc w:val="both"/>
        <w:textAlignment w:val="baseline"/>
        <w:rPr>
          <w:rFonts w:ascii="Arial" w:eastAsia="Times New Roman" w:hAnsi="Arial" w:cs="Arial"/>
          <w:color w:val="000000" w:themeColor="text1"/>
          <w:sz w:val="20"/>
          <w:szCs w:val="20"/>
          <w:lang w:eastAsia="tr-TR"/>
        </w:rPr>
      </w:pPr>
      <w:r w:rsidRPr="00B146A4">
        <w:rPr>
          <w:rFonts w:eastAsia="Times New Roman"/>
          <w:color w:val="000000" w:themeColor="text1"/>
          <w:szCs w:val="24"/>
          <w:bdr w:val="none" w:sz="0" w:space="0" w:color="auto" w:frame="1"/>
          <w:shd w:val="clear" w:color="auto" w:fill="FFFFFF"/>
          <w:lang w:eastAsia="tr-TR"/>
        </w:rPr>
        <w:t>(4) </w:t>
      </w:r>
      <w:r w:rsidRPr="00B146A4">
        <w:rPr>
          <w:rFonts w:eastAsia="Times New Roman"/>
          <w:b/>
          <w:bCs/>
          <w:color w:val="000000" w:themeColor="text1"/>
          <w:szCs w:val="24"/>
          <w:bdr w:val="none" w:sz="0" w:space="0" w:color="auto" w:frame="1"/>
          <w:lang w:eastAsia="tr-TR"/>
        </w:rPr>
        <w:t>(</w:t>
      </w:r>
      <w:proofErr w:type="gramStart"/>
      <w:r w:rsidRPr="00B146A4">
        <w:rPr>
          <w:rFonts w:eastAsia="Times New Roman"/>
          <w:b/>
          <w:bCs/>
          <w:color w:val="000000" w:themeColor="text1"/>
          <w:szCs w:val="24"/>
          <w:bdr w:val="none" w:sz="0" w:space="0" w:color="auto" w:frame="1"/>
          <w:lang w:eastAsia="tr-TR"/>
        </w:rPr>
        <w:t>Değişik:RG</w:t>
      </w:r>
      <w:proofErr w:type="gramEnd"/>
      <w:r w:rsidRPr="00B146A4">
        <w:rPr>
          <w:rFonts w:eastAsia="Times New Roman"/>
          <w:b/>
          <w:bCs/>
          <w:color w:val="000000" w:themeColor="text1"/>
          <w:szCs w:val="24"/>
          <w:bdr w:val="none" w:sz="0" w:space="0" w:color="auto" w:frame="1"/>
          <w:lang w:eastAsia="tr-TR"/>
        </w:rPr>
        <w:t>-28/4/2019-30758)</w:t>
      </w:r>
      <w:r w:rsidRPr="00B146A4">
        <w:rPr>
          <w:rFonts w:eastAsia="Times New Roman"/>
          <w:color w:val="000000" w:themeColor="text1"/>
          <w:szCs w:val="24"/>
          <w:bdr w:val="none" w:sz="0" w:space="0" w:color="auto" w:frame="1"/>
          <w:shd w:val="clear" w:color="auto" w:fill="FFFFFF"/>
          <w:lang w:eastAsia="tr-TR"/>
        </w:rPr>
        <w:t> Veri sorumlusu, kişisel verilerin silinmesi, yok edilmesi veya anonim hale getirilmesi işlemiyle ilgili uyguladığı yöntemleri ilgili politika ve prosedürlerinde açıklamakla yükümlüdür.</w:t>
      </w:r>
    </w:p>
    <w:p w14:paraId="5B6235C9" w14:textId="77777777" w:rsidR="00B146A4" w:rsidRPr="00B146A4" w:rsidRDefault="00B146A4" w:rsidP="00B146A4">
      <w:pPr>
        <w:spacing w:after="0" w:line="330" w:lineRule="atLeast"/>
        <w:jc w:val="both"/>
        <w:textAlignment w:val="baseline"/>
        <w:rPr>
          <w:rFonts w:ascii="Arial" w:eastAsia="Times New Roman" w:hAnsi="Arial" w:cs="Arial"/>
          <w:color w:val="000000" w:themeColor="text1"/>
          <w:sz w:val="20"/>
          <w:szCs w:val="20"/>
          <w:lang w:eastAsia="tr-TR"/>
        </w:rPr>
      </w:pPr>
      <w:r w:rsidRPr="00B146A4">
        <w:rPr>
          <w:rFonts w:eastAsia="Times New Roman"/>
          <w:color w:val="000000" w:themeColor="text1"/>
          <w:szCs w:val="24"/>
          <w:bdr w:val="none" w:sz="0" w:space="0" w:color="auto" w:frame="1"/>
          <w:shd w:val="clear" w:color="auto" w:fill="FFFFFF"/>
          <w:lang w:eastAsia="tr-TR"/>
        </w:rPr>
        <w:t>(5) Veri sorumlusu, Kurul tarafından aksine bir karar alınmadıkça, kişisel verileri resen silme, yok etme veya anonim hale getirme yöntemlerinden uygun olanını seçer. İlgili kişinin talebi halinde uygun yöntemi gerekçesini açıklayarak seçer.</w:t>
      </w:r>
    </w:p>
    <w:p w14:paraId="61B65162" w14:textId="77777777" w:rsidR="00B146A4" w:rsidRPr="00B146A4" w:rsidRDefault="00B146A4" w:rsidP="00B146A4">
      <w:pPr>
        <w:spacing w:after="0" w:line="330" w:lineRule="atLeast"/>
        <w:jc w:val="both"/>
        <w:textAlignment w:val="baseline"/>
        <w:rPr>
          <w:rFonts w:ascii="Arial" w:eastAsia="Times New Roman" w:hAnsi="Arial" w:cs="Arial"/>
          <w:color w:val="000000" w:themeColor="text1"/>
          <w:sz w:val="20"/>
          <w:szCs w:val="20"/>
          <w:lang w:eastAsia="tr-TR"/>
        </w:rPr>
      </w:pPr>
      <w:r w:rsidRPr="00B146A4">
        <w:rPr>
          <w:rFonts w:eastAsia="Times New Roman"/>
          <w:b/>
          <w:bCs/>
          <w:color w:val="000000" w:themeColor="text1"/>
          <w:szCs w:val="24"/>
          <w:bdr w:val="none" w:sz="0" w:space="0" w:color="auto" w:frame="1"/>
          <w:shd w:val="clear" w:color="auto" w:fill="FFFFFF"/>
          <w:lang w:eastAsia="tr-TR"/>
        </w:rPr>
        <w:t>Kişisel verilerin silinmesi</w:t>
      </w:r>
    </w:p>
    <w:p w14:paraId="2A5D15FD" w14:textId="77777777" w:rsidR="00B146A4" w:rsidRPr="00B146A4" w:rsidRDefault="00B146A4" w:rsidP="00B146A4">
      <w:pPr>
        <w:spacing w:after="0" w:line="330" w:lineRule="atLeast"/>
        <w:jc w:val="both"/>
        <w:textAlignment w:val="baseline"/>
        <w:rPr>
          <w:rFonts w:ascii="Arial" w:eastAsia="Times New Roman" w:hAnsi="Arial" w:cs="Arial"/>
          <w:color w:val="000000" w:themeColor="text1"/>
          <w:sz w:val="20"/>
          <w:szCs w:val="20"/>
          <w:lang w:eastAsia="tr-TR"/>
        </w:rPr>
      </w:pPr>
      <w:r w:rsidRPr="00B146A4">
        <w:rPr>
          <w:rFonts w:eastAsia="Times New Roman"/>
          <w:b/>
          <w:bCs/>
          <w:color w:val="000000" w:themeColor="text1"/>
          <w:szCs w:val="24"/>
          <w:bdr w:val="none" w:sz="0" w:space="0" w:color="auto" w:frame="1"/>
          <w:shd w:val="clear" w:color="auto" w:fill="FFFFFF"/>
          <w:lang w:eastAsia="tr-TR"/>
        </w:rPr>
        <w:t>MADDE 8 – </w:t>
      </w:r>
      <w:r w:rsidRPr="00B146A4">
        <w:rPr>
          <w:rFonts w:eastAsia="Times New Roman"/>
          <w:color w:val="000000" w:themeColor="text1"/>
          <w:szCs w:val="24"/>
          <w:bdr w:val="none" w:sz="0" w:space="0" w:color="auto" w:frame="1"/>
          <w:shd w:val="clear" w:color="auto" w:fill="FFFFFF"/>
          <w:lang w:eastAsia="tr-TR"/>
        </w:rPr>
        <w:t>(</w:t>
      </w:r>
      <w:proofErr w:type="gramStart"/>
      <w:r w:rsidRPr="00B146A4">
        <w:rPr>
          <w:rFonts w:eastAsia="Times New Roman"/>
          <w:color w:val="000000" w:themeColor="text1"/>
          <w:szCs w:val="24"/>
          <w:bdr w:val="none" w:sz="0" w:space="0" w:color="auto" w:frame="1"/>
          <w:shd w:val="clear" w:color="auto" w:fill="FFFFFF"/>
          <w:lang w:eastAsia="tr-TR"/>
        </w:rPr>
        <w:t>1)Kişisel</w:t>
      </w:r>
      <w:proofErr w:type="gramEnd"/>
      <w:r w:rsidRPr="00B146A4">
        <w:rPr>
          <w:rFonts w:eastAsia="Times New Roman"/>
          <w:color w:val="000000" w:themeColor="text1"/>
          <w:szCs w:val="24"/>
          <w:bdr w:val="none" w:sz="0" w:space="0" w:color="auto" w:frame="1"/>
          <w:shd w:val="clear" w:color="auto" w:fill="FFFFFF"/>
          <w:lang w:eastAsia="tr-TR"/>
        </w:rPr>
        <w:t xml:space="preserve"> verilerin silinmesi, kişisel verilerin ilgili kullanıcılar için hiçbir şekilde erişilemez ve tekrar kullanılamaz hale getirilmesi işlemidir.</w:t>
      </w:r>
    </w:p>
    <w:p w14:paraId="50214847" w14:textId="77777777" w:rsidR="00B146A4" w:rsidRPr="00B146A4" w:rsidRDefault="00B146A4" w:rsidP="00B146A4">
      <w:pPr>
        <w:spacing w:after="0" w:line="330" w:lineRule="atLeast"/>
        <w:jc w:val="both"/>
        <w:textAlignment w:val="baseline"/>
        <w:rPr>
          <w:rFonts w:ascii="Arial" w:eastAsia="Times New Roman" w:hAnsi="Arial" w:cs="Arial"/>
          <w:color w:val="000000" w:themeColor="text1"/>
          <w:sz w:val="20"/>
          <w:szCs w:val="20"/>
          <w:lang w:eastAsia="tr-TR"/>
        </w:rPr>
      </w:pPr>
      <w:r w:rsidRPr="00B146A4">
        <w:rPr>
          <w:rFonts w:eastAsia="Times New Roman"/>
          <w:color w:val="000000" w:themeColor="text1"/>
          <w:szCs w:val="24"/>
          <w:bdr w:val="none" w:sz="0" w:space="0" w:color="auto" w:frame="1"/>
          <w:shd w:val="clear" w:color="auto" w:fill="FFFFFF"/>
          <w:lang w:eastAsia="tr-TR"/>
        </w:rPr>
        <w:t>(2) Veri sorumlusu, silinen kişisel verilerin ilgili kullanıcılar için erişilemez ve tekrar kullanılamaz olması için gerekli her türlü teknik ve idari tedbirleri almakla yükümlüdür.</w:t>
      </w:r>
    </w:p>
    <w:p w14:paraId="27DE9C91" w14:textId="77777777" w:rsidR="00B146A4" w:rsidRPr="00B146A4" w:rsidRDefault="00B146A4" w:rsidP="00B146A4">
      <w:pPr>
        <w:spacing w:after="0" w:line="330" w:lineRule="atLeast"/>
        <w:jc w:val="both"/>
        <w:textAlignment w:val="baseline"/>
        <w:rPr>
          <w:rFonts w:ascii="Arial" w:eastAsia="Times New Roman" w:hAnsi="Arial" w:cs="Arial"/>
          <w:color w:val="000000" w:themeColor="text1"/>
          <w:sz w:val="20"/>
          <w:szCs w:val="20"/>
          <w:lang w:eastAsia="tr-TR"/>
        </w:rPr>
      </w:pPr>
      <w:r w:rsidRPr="00B146A4">
        <w:rPr>
          <w:rFonts w:eastAsia="Times New Roman"/>
          <w:b/>
          <w:bCs/>
          <w:color w:val="000000" w:themeColor="text1"/>
          <w:szCs w:val="24"/>
          <w:bdr w:val="none" w:sz="0" w:space="0" w:color="auto" w:frame="1"/>
          <w:shd w:val="clear" w:color="auto" w:fill="FFFFFF"/>
          <w:lang w:eastAsia="tr-TR"/>
        </w:rPr>
        <w:t>Kişisel verilerin yok edilmesi</w:t>
      </w:r>
    </w:p>
    <w:p w14:paraId="2229392D" w14:textId="77777777" w:rsidR="00B146A4" w:rsidRPr="00B146A4" w:rsidRDefault="00B146A4" w:rsidP="00B146A4">
      <w:pPr>
        <w:spacing w:after="0" w:line="330" w:lineRule="atLeast"/>
        <w:jc w:val="both"/>
        <w:textAlignment w:val="baseline"/>
        <w:rPr>
          <w:rFonts w:ascii="Arial" w:eastAsia="Times New Roman" w:hAnsi="Arial" w:cs="Arial"/>
          <w:color w:val="000000" w:themeColor="text1"/>
          <w:sz w:val="20"/>
          <w:szCs w:val="20"/>
          <w:lang w:eastAsia="tr-TR"/>
        </w:rPr>
      </w:pPr>
      <w:r w:rsidRPr="00B146A4">
        <w:rPr>
          <w:rFonts w:eastAsia="Times New Roman"/>
          <w:b/>
          <w:bCs/>
          <w:color w:val="000000" w:themeColor="text1"/>
          <w:szCs w:val="24"/>
          <w:bdr w:val="none" w:sz="0" w:space="0" w:color="auto" w:frame="1"/>
          <w:shd w:val="clear" w:color="auto" w:fill="FFFFFF"/>
          <w:lang w:eastAsia="tr-TR"/>
        </w:rPr>
        <w:t>MADDE 9 –</w:t>
      </w:r>
      <w:r w:rsidRPr="00B146A4">
        <w:rPr>
          <w:rFonts w:eastAsia="Times New Roman"/>
          <w:color w:val="000000" w:themeColor="text1"/>
          <w:szCs w:val="24"/>
          <w:bdr w:val="none" w:sz="0" w:space="0" w:color="auto" w:frame="1"/>
          <w:shd w:val="clear" w:color="auto" w:fill="FFFFFF"/>
          <w:lang w:eastAsia="tr-TR"/>
        </w:rPr>
        <w:t> (1) Kişisel verilerin yok edilmesi, kişisel verilerin hiç kimse tarafından hiçbir şekilde erişilemez, geri getirilemez ve tekrar kullanılamaz hale getirilmesi işlemidir.</w:t>
      </w:r>
    </w:p>
    <w:p w14:paraId="2283264D" w14:textId="77777777" w:rsidR="00B146A4" w:rsidRPr="00B146A4" w:rsidRDefault="00B146A4" w:rsidP="00B146A4">
      <w:pPr>
        <w:spacing w:after="0" w:line="330" w:lineRule="atLeast"/>
        <w:jc w:val="both"/>
        <w:textAlignment w:val="baseline"/>
        <w:rPr>
          <w:rFonts w:ascii="Arial" w:eastAsia="Times New Roman" w:hAnsi="Arial" w:cs="Arial"/>
          <w:color w:val="000000" w:themeColor="text1"/>
          <w:sz w:val="20"/>
          <w:szCs w:val="20"/>
          <w:lang w:eastAsia="tr-TR"/>
        </w:rPr>
      </w:pPr>
      <w:r w:rsidRPr="00B146A4">
        <w:rPr>
          <w:rFonts w:eastAsia="Times New Roman"/>
          <w:color w:val="000000" w:themeColor="text1"/>
          <w:szCs w:val="24"/>
          <w:bdr w:val="none" w:sz="0" w:space="0" w:color="auto" w:frame="1"/>
          <w:shd w:val="clear" w:color="auto" w:fill="FFFFFF"/>
          <w:lang w:eastAsia="tr-TR"/>
        </w:rPr>
        <w:t>(2) Veri sorumlusu, kişisel verilerin yok edilmesiyle ilgili gerekli her türlü teknik ve idari tedbirleri almakla yükümlüdür.</w:t>
      </w:r>
    </w:p>
    <w:p w14:paraId="1C611F3B" w14:textId="77777777" w:rsidR="00B146A4" w:rsidRPr="00B146A4" w:rsidRDefault="00B146A4" w:rsidP="00B146A4">
      <w:pPr>
        <w:spacing w:after="0" w:line="330" w:lineRule="atLeast"/>
        <w:jc w:val="both"/>
        <w:textAlignment w:val="baseline"/>
        <w:rPr>
          <w:rFonts w:ascii="Arial" w:eastAsia="Times New Roman" w:hAnsi="Arial" w:cs="Arial"/>
          <w:color w:val="000000" w:themeColor="text1"/>
          <w:sz w:val="20"/>
          <w:szCs w:val="20"/>
          <w:lang w:eastAsia="tr-TR"/>
        </w:rPr>
      </w:pPr>
      <w:r w:rsidRPr="00B146A4">
        <w:rPr>
          <w:rFonts w:eastAsia="Times New Roman"/>
          <w:b/>
          <w:bCs/>
          <w:color w:val="000000" w:themeColor="text1"/>
          <w:szCs w:val="24"/>
          <w:bdr w:val="none" w:sz="0" w:space="0" w:color="auto" w:frame="1"/>
          <w:shd w:val="clear" w:color="auto" w:fill="FFFFFF"/>
          <w:lang w:eastAsia="tr-TR"/>
        </w:rPr>
        <w:t>Kişisel verilerin anonim hale getirilmesi</w:t>
      </w:r>
    </w:p>
    <w:p w14:paraId="54F7EA4E" w14:textId="77777777" w:rsidR="00B146A4" w:rsidRPr="00B146A4" w:rsidRDefault="00B146A4" w:rsidP="00B146A4">
      <w:pPr>
        <w:spacing w:after="0" w:line="330" w:lineRule="atLeast"/>
        <w:jc w:val="both"/>
        <w:textAlignment w:val="baseline"/>
        <w:rPr>
          <w:rFonts w:ascii="Arial" w:eastAsia="Times New Roman" w:hAnsi="Arial" w:cs="Arial"/>
          <w:color w:val="000000" w:themeColor="text1"/>
          <w:sz w:val="20"/>
          <w:szCs w:val="20"/>
          <w:lang w:eastAsia="tr-TR"/>
        </w:rPr>
      </w:pPr>
      <w:r w:rsidRPr="00B146A4">
        <w:rPr>
          <w:rFonts w:eastAsia="Times New Roman"/>
          <w:b/>
          <w:bCs/>
          <w:color w:val="000000" w:themeColor="text1"/>
          <w:szCs w:val="24"/>
          <w:bdr w:val="none" w:sz="0" w:space="0" w:color="auto" w:frame="1"/>
          <w:shd w:val="clear" w:color="auto" w:fill="FFFFFF"/>
          <w:lang w:eastAsia="tr-TR"/>
        </w:rPr>
        <w:t>MADDE 10 –</w:t>
      </w:r>
      <w:r w:rsidRPr="00B146A4">
        <w:rPr>
          <w:rFonts w:eastAsia="Times New Roman"/>
          <w:color w:val="000000" w:themeColor="text1"/>
          <w:szCs w:val="24"/>
          <w:bdr w:val="none" w:sz="0" w:space="0" w:color="auto" w:frame="1"/>
          <w:shd w:val="clear" w:color="auto" w:fill="FFFFFF"/>
          <w:lang w:eastAsia="tr-TR"/>
        </w:rPr>
        <w:t> (1) Kişisel verilerin anonim hale getirilmesi, kişisel verilerin başka verilerle eşleştirilse dahi hiçbir surette kimliği belirli veya belirlenebilir bir gerçek kişiyle ilişkilendirilemeyecek hale getirilmesidir.</w:t>
      </w:r>
    </w:p>
    <w:p w14:paraId="45E4A44D" w14:textId="77777777" w:rsidR="00B146A4" w:rsidRPr="00B146A4" w:rsidRDefault="00B146A4" w:rsidP="00B146A4">
      <w:pPr>
        <w:spacing w:after="0" w:line="330" w:lineRule="atLeast"/>
        <w:jc w:val="both"/>
        <w:textAlignment w:val="baseline"/>
        <w:rPr>
          <w:rFonts w:ascii="Arial" w:eastAsia="Times New Roman" w:hAnsi="Arial" w:cs="Arial"/>
          <w:color w:val="000000" w:themeColor="text1"/>
          <w:sz w:val="20"/>
          <w:szCs w:val="20"/>
          <w:lang w:eastAsia="tr-TR"/>
        </w:rPr>
      </w:pPr>
      <w:r w:rsidRPr="00B146A4">
        <w:rPr>
          <w:rFonts w:eastAsia="Times New Roman"/>
          <w:color w:val="000000" w:themeColor="text1"/>
          <w:szCs w:val="24"/>
          <w:bdr w:val="none" w:sz="0" w:space="0" w:color="auto" w:frame="1"/>
          <w:shd w:val="clear" w:color="auto" w:fill="FFFFFF"/>
          <w:lang w:eastAsia="tr-TR"/>
        </w:rPr>
        <w:t>(2) Kişisel verilerin anonim hale getirilmiş olması için; kişisel verilerin, veri sorumlusu, alıcı veya alıcı grupları tarafından geri döndürme ve verilerin başka verilerle eşleştirilmesi gibi kayıt ortamı ve ilgili faaliyet alanı açısından uygun tekniklerin kullanılması yoluyla dahi kimliği belirli veya belirlenebilir bir gerçek kişiyle ilişkilendirilemez hale getirilmesi gerekir.</w:t>
      </w:r>
    </w:p>
    <w:p w14:paraId="6F800260" w14:textId="77777777" w:rsidR="00B146A4" w:rsidRPr="00B146A4" w:rsidRDefault="00B146A4" w:rsidP="00B146A4">
      <w:pPr>
        <w:spacing w:after="0" w:line="330" w:lineRule="atLeast"/>
        <w:jc w:val="both"/>
        <w:textAlignment w:val="baseline"/>
        <w:rPr>
          <w:rFonts w:ascii="Arial" w:eastAsia="Times New Roman" w:hAnsi="Arial" w:cs="Arial"/>
          <w:color w:val="000000" w:themeColor="text1"/>
          <w:sz w:val="20"/>
          <w:szCs w:val="20"/>
          <w:lang w:eastAsia="tr-TR"/>
        </w:rPr>
      </w:pPr>
      <w:r w:rsidRPr="00B146A4">
        <w:rPr>
          <w:rFonts w:eastAsia="Times New Roman"/>
          <w:color w:val="000000" w:themeColor="text1"/>
          <w:szCs w:val="24"/>
          <w:bdr w:val="none" w:sz="0" w:space="0" w:color="auto" w:frame="1"/>
          <w:shd w:val="clear" w:color="auto" w:fill="FFFFFF"/>
          <w:lang w:eastAsia="tr-TR"/>
        </w:rPr>
        <w:lastRenderedPageBreak/>
        <w:t>(3) Veri sorumlusu, kişisel verilerin anonim hale getirilmesiyle ilgili gerekli her türlü teknik ve idari tedbirleri almakla yükümlüdür.</w:t>
      </w:r>
    </w:p>
    <w:p w14:paraId="1CE80600" w14:textId="77777777" w:rsidR="00B146A4" w:rsidRPr="00B146A4" w:rsidRDefault="00B146A4" w:rsidP="00B146A4">
      <w:pPr>
        <w:spacing w:after="0" w:line="330" w:lineRule="atLeast"/>
        <w:jc w:val="both"/>
        <w:textAlignment w:val="baseline"/>
        <w:rPr>
          <w:rFonts w:ascii="Arial" w:eastAsia="Times New Roman" w:hAnsi="Arial" w:cs="Arial"/>
          <w:color w:val="000000" w:themeColor="text1"/>
          <w:sz w:val="20"/>
          <w:szCs w:val="20"/>
          <w:lang w:eastAsia="tr-TR"/>
        </w:rPr>
      </w:pPr>
      <w:r w:rsidRPr="00B146A4">
        <w:rPr>
          <w:rFonts w:eastAsia="Times New Roman"/>
          <w:b/>
          <w:bCs/>
          <w:color w:val="000000" w:themeColor="text1"/>
          <w:szCs w:val="24"/>
          <w:bdr w:val="none" w:sz="0" w:space="0" w:color="auto" w:frame="1"/>
          <w:shd w:val="clear" w:color="auto" w:fill="FFFFFF"/>
          <w:lang w:eastAsia="tr-TR"/>
        </w:rPr>
        <w:t>Kişisel verileri resen silme, yok etme veya anonim hale getirme süreleri</w:t>
      </w:r>
    </w:p>
    <w:p w14:paraId="0C3B01D9" w14:textId="77777777" w:rsidR="00B146A4" w:rsidRPr="00B146A4" w:rsidRDefault="00B146A4" w:rsidP="00B146A4">
      <w:pPr>
        <w:spacing w:after="0" w:line="330" w:lineRule="atLeast"/>
        <w:jc w:val="both"/>
        <w:textAlignment w:val="baseline"/>
        <w:rPr>
          <w:rFonts w:ascii="Arial" w:eastAsia="Times New Roman" w:hAnsi="Arial" w:cs="Arial"/>
          <w:color w:val="000000" w:themeColor="text1"/>
          <w:sz w:val="20"/>
          <w:szCs w:val="20"/>
          <w:lang w:eastAsia="tr-TR"/>
        </w:rPr>
      </w:pPr>
      <w:r w:rsidRPr="00B146A4">
        <w:rPr>
          <w:rFonts w:eastAsia="Times New Roman"/>
          <w:b/>
          <w:bCs/>
          <w:color w:val="000000" w:themeColor="text1"/>
          <w:szCs w:val="24"/>
          <w:bdr w:val="none" w:sz="0" w:space="0" w:color="auto" w:frame="1"/>
          <w:shd w:val="clear" w:color="auto" w:fill="FFFFFF"/>
          <w:lang w:eastAsia="tr-TR"/>
        </w:rPr>
        <w:t>MADDE 11 – </w:t>
      </w:r>
      <w:r w:rsidRPr="00B146A4">
        <w:rPr>
          <w:rFonts w:eastAsia="Times New Roman"/>
          <w:color w:val="000000" w:themeColor="text1"/>
          <w:szCs w:val="24"/>
          <w:bdr w:val="none" w:sz="0" w:space="0" w:color="auto" w:frame="1"/>
          <w:shd w:val="clear" w:color="auto" w:fill="FFFFFF"/>
          <w:lang w:eastAsia="tr-TR"/>
        </w:rPr>
        <w:t>(1) Kişisel veri saklama ve imha politikası hazırlamış olan veri sorumlusu, kişisel verileri silme, yok etme veya anonim hale getirme yükümlülüğünün ortaya çıktığı tarihi takip eden ilk periyodik imha işleminde, kişisel verileri siler, yok eder veya anonim hale getirir.</w:t>
      </w:r>
    </w:p>
    <w:p w14:paraId="4EC29F1F" w14:textId="77777777" w:rsidR="00B146A4" w:rsidRPr="00B146A4" w:rsidRDefault="00B146A4" w:rsidP="00B146A4">
      <w:pPr>
        <w:spacing w:after="0" w:line="330" w:lineRule="atLeast"/>
        <w:jc w:val="both"/>
        <w:textAlignment w:val="baseline"/>
        <w:rPr>
          <w:rFonts w:ascii="Arial" w:eastAsia="Times New Roman" w:hAnsi="Arial" w:cs="Arial"/>
          <w:color w:val="000000" w:themeColor="text1"/>
          <w:sz w:val="20"/>
          <w:szCs w:val="20"/>
          <w:lang w:eastAsia="tr-TR"/>
        </w:rPr>
      </w:pPr>
      <w:r w:rsidRPr="00B146A4">
        <w:rPr>
          <w:rFonts w:eastAsia="Times New Roman"/>
          <w:color w:val="000000" w:themeColor="text1"/>
          <w:szCs w:val="24"/>
          <w:bdr w:val="none" w:sz="0" w:space="0" w:color="auto" w:frame="1"/>
          <w:shd w:val="clear" w:color="auto" w:fill="FFFFFF"/>
          <w:lang w:eastAsia="tr-TR"/>
        </w:rPr>
        <w:t>(2) Periyodik imhanın gerçekleştirileceği zaman aralığı, veri sorumlusu tarafından kişisel veri saklama ve imha politikasında belirlenir. Bu süre her halde altı ayı geçemez.</w:t>
      </w:r>
    </w:p>
    <w:p w14:paraId="1B5F586F" w14:textId="77777777" w:rsidR="00B146A4" w:rsidRPr="00B146A4" w:rsidRDefault="00B146A4" w:rsidP="00B146A4">
      <w:pPr>
        <w:spacing w:after="0" w:line="330" w:lineRule="atLeast"/>
        <w:jc w:val="both"/>
        <w:textAlignment w:val="baseline"/>
        <w:rPr>
          <w:rFonts w:ascii="Arial" w:eastAsia="Times New Roman" w:hAnsi="Arial" w:cs="Arial"/>
          <w:color w:val="000000" w:themeColor="text1"/>
          <w:sz w:val="20"/>
          <w:szCs w:val="20"/>
          <w:lang w:eastAsia="tr-TR"/>
        </w:rPr>
      </w:pPr>
      <w:r w:rsidRPr="00B146A4">
        <w:rPr>
          <w:rFonts w:eastAsia="Times New Roman"/>
          <w:color w:val="000000" w:themeColor="text1"/>
          <w:szCs w:val="24"/>
          <w:bdr w:val="none" w:sz="0" w:space="0" w:color="auto" w:frame="1"/>
          <w:shd w:val="clear" w:color="auto" w:fill="FFFFFF"/>
          <w:lang w:eastAsia="tr-TR"/>
        </w:rPr>
        <w:t>(3) Kişisel veri saklama ve imha politikası hazırlama yükümlülüğü olmayan veri sorumlusu, kişisel verileri silme, yok etme veya anonim hale getirme yükümlülüğünün ortaya çıktığı tarihi takip eden üç ay içinde, kişisel verileri siler, yok eder veya anonim hale getirir.</w:t>
      </w:r>
    </w:p>
    <w:p w14:paraId="33D04A94" w14:textId="6AA38CE3" w:rsidR="00B146A4" w:rsidRDefault="00B146A4" w:rsidP="00B146A4">
      <w:pPr>
        <w:spacing w:after="0" w:line="330" w:lineRule="atLeast"/>
        <w:jc w:val="both"/>
        <w:textAlignment w:val="baseline"/>
        <w:rPr>
          <w:rFonts w:eastAsia="Times New Roman"/>
          <w:color w:val="000000" w:themeColor="text1"/>
          <w:szCs w:val="24"/>
          <w:bdr w:val="none" w:sz="0" w:space="0" w:color="auto" w:frame="1"/>
          <w:shd w:val="clear" w:color="auto" w:fill="FFFFFF"/>
          <w:lang w:eastAsia="tr-TR"/>
        </w:rPr>
      </w:pPr>
      <w:r w:rsidRPr="00B146A4">
        <w:rPr>
          <w:rFonts w:eastAsia="Times New Roman"/>
          <w:color w:val="000000" w:themeColor="text1"/>
          <w:szCs w:val="24"/>
          <w:bdr w:val="none" w:sz="0" w:space="0" w:color="auto" w:frame="1"/>
          <w:shd w:val="clear" w:color="auto" w:fill="FFFFFF"/>
          <w:lang w:eastAsia="tr-TR"/>
        </w:rPr>
        <w:t xml:space="preserve">(4) Kurul, telafisi güç veya </w:t>
      </w:r>
      <w:proofErr w:type="gramStart"/>
      <w:r w:rsidRPr="00B146A4">
        <w:rPr>
          <w:rFonts w:eastAsia="Times New Roman"/>
          <w:color w:val="000000" w:themeColor="text1"/>
          <w:szCs w:val="24"/>
          <w:bdr w:val="none" w:sz="0" w:space="0" w:color="auto" w:frame="1"/>
          <w:shd w:val="clear" w:color="auto" w:fill="FFFFFF"/>
          <w:lang w:eastAsia="tr-TR"/>
        </w:rPr>
        <w:t>imkansız</w:t>
      </w:r>
      <w:proofErr w:type="gramEnd"/>
      <w:r w:rsidRPr="00B146A4">
        <w:rPr>
          <w:rFonts w:eastAsia="Times New Roman"/>
          <w:color w:val="000000" w:themeColor="text1"/>
          <w:szCs w:val="24"/>
          <w:bdr w:val="none" w:sz="0" w:space="0" w:color="auto" w:frame="1"/>
          <w:shd w:val="clear" w:color="auto" w:fill="FFFFFF"/>
          <w:lang w:eastAsia="tr-TR"/>
        </w:rPr>
        <w:t xml:space="preserve"> zararların doğması ve açıkça hukuka aykırılık olması halinde, bu maddede belirlenen süreleri kısaltabilir.</w:t>
      </w:r>
    </w:p>
    <w:p w14:paraId="1F60CA6A" w14:textId="77777777" w:rsidR="00017EBB" w:rsidRPr="00B146A4" w:rsidRDefault="00017EBB" w:rsidP="00B146A4">
      <w:pPr>
        <w:spacing w:after="0" w:line="330" w:lineRule="atLeast"/>
        <w:jc w:val="both"/>
        <w:textAlignment w:val="baseline"/>
        <w:rPr>
          <w:rFonts w:ascii="Arial" w:eastAsia="Times New Roman" w:hAnsi="Arial" w:cs="Arial"/>
          <w:color w:val="000000" w:themeColor="text1"/>
          <w:sz w:val="20"/>
          <w:szCs w:val="20"/>
          <w:lang w:eastAsia="tr-TR"/>
        </w:rPr>
      </w:pPr>
      <w:bookmarkStart w:id="0" w:name="_GoBack"/>
      <w:bookmarkEnd w:id="0"/>
    </w:p>
    <w:p w14:paraId="58C9E8B4" w14:textId="3F0A3A4E" w:rsidR="00B146A4" w:rsidRDefault="00B146A4" w:rsidP="00B146A4">
      <w:pPr>
        <w:spacing w:after="0" w:line="330" w:lineRule="atLeast"/>
        <w:jc w:val="both"/>
        <w:textAlignment w:val="baseline"/>
        <w:rPr>
          <w:rFonts w:eastAsia="Times New Roman"/>
          <w:b/>
          <w:bCs/>
          <w:color w:val="000000" w:themeColor="text1"/>
          <w:szCs w:val="24"/>
          <w:bdr w:val="none" w:sz="0" w:space="0" w:color="auto" w:frame="1"/>
          <w:shd w:val="clear" w:color="auto" w:fill="FFFFFF"/>
          <w:lang w:eastAsia="tr-TR"/>
        </w:rPr>
      </w:pPr>
      <w:r w:rsidRPr="00B146A4">
        <w:rPr>
          <w:rFonts w:eastAsia="Times New Roman"/>
          <w:b/>
          <w:bCs/>
          <w:color w:val="000000" w:themeColor="text1"/>
          <w:szCs w:val="24"/>
          <w:bdr w:val="none" w:sz="0" w:space="0" w:color="auto" w:frame="1"/>
          <w:shd w:val="clear" w:color="auto" w:fill="FFFFFF"/>
          <w:lang w:eastAsia="tr-TR"/>
        </w:rPr>
        <w:t>Kişisel verileri ilgili kişinin talep etmesi durumunda silme ve yok etme süreleri</w:t>
      </w:r>
    </w:p>
    <w:p w14:paraId="066BA4F2" w14:textId="77777777" w:rsidR="00017EBB" w:rsidRPr="00B146A4" w:rsidRDefault="00017EBB" w:rsidP="00B146A4">
      <w:pPr>
        <w:spacing w:after="0" w:line="330" w:lineRule="atLeast"/>
        <w:jc w:val="both"/>
        <w:textAlignment w:val="baseline"/>
        <w:rPr>
          <w:rFonts w:ascii="Arial" w:eastAsia="Times New Roman" w:hAnsi="Arial" w:cs="Arial"/>
          <w:color w:val="000000" w:themeColor="text1"/>
          <w:sz w:val="20"/>
          <w:szCs w:val="20"/>
          <w:lang w:eastAsia="tr-TR"/>
        </w:rPr>
      </w:pPr>
    </w:p>
    <w:p w14:paraId="54F13288" w14:textId="77777777" w:rsidR="00B146A4" w:rsidRPr="00B146A4" w:rsidRDefault="00B146A4" w:rsidP="00B146A4">
      <w:pPr>
        <w:spacing w:after="0" w:line="330" w:lineRule="atLeast"/>
        <w:jc w:val="both"/>
        <w:textAlignment w:val="baseline"/>
        <w:rPr>
          <w:rFonts w:ascii="Arial" w:eastAsia="Times New Roman" w:hAnsi="Arial" w:cs="Arial"/>
          <w:color w:val="000000" w:themeColor="text1"/>
          <w:sz w:val="20"/>
          <w:szCs w:val="20"/>
          <w:lang w:eastAsia="tr-TR"/>
        </w:rPr>
      </w:pPr>
      <w:r w:rsidRPr="00B146A4">
        <w:rPr>
          <w:rFonts w:eastAsia="Times New Roman"/>
          <w:b/>
          <w:bCs/>
          <w:color w:val="000000" w:themeColor="text1"/>
          <w:szCs w:val="24"/>
          <w:bdr w:val="none" w:sz="0" w:space="0" w:color="auto" w:frame="1"/>
          <w:shd w:val="clear" w:color="auto" w:fill="FFFFFF"/>
          <w:lang w:eastAsia="tr-TR"/>
        </w:rPr>
        <w:t>MADDE 12 – </w:t>
      </w:r>
      <w:r w:rsidRPr="00B146A4">
        <w:rPr>
          <w:rFonts w:eastAsia="Times New Roman"/>
          <w:color w:val="000000" w:themeColor="text1"/>
          <w:szCs w:val="24"/>
          <w:bdr w:val="none" w:sz="0" w:space="0" w:color="auto" w:frame="1"/>
          <w:shd w:val="clear" w:color="auto" w:fill="FFFFFF"/>
          <w:lang w:eastAsia="tr-TR"/>
        </w:rPr>
        <w:t>(1)</w:t>
      </w:r>
      <w:r w:rsidRPr="00B146A4">
        <w:rPr>
          <w:rFonts w:ascii="inherit" w:eastAsia="Times New Roman" w:hAnsi="inherit" w:cs="Calibri"/>
          <w:b/>
          <w:bCs/>
          <w:color w:val="000000" w:themeColor="text1"/>
          <w:sz w:val="22"/>
          <w:bdr w:val="none" w:sz="0" w:space="0" w:color="auto" w:frame="1"/>
          <w:lang w:eastAsia="tr-TR"/>
        </w:rPr>
        <w:t> </w:t>
      </w:r>
      <w:r w:rsidRPr="00B146A4">
        <w:rPr>
          <w:rFonts w:eastAsia="Times New Roman"/>
          <w:b/>
          <w:bCs/>
          <w:color w:val="000000" w:themeColor="text1"/>
          <w:szCs w:val="24"/>
          <w:bdr w:val="none" w:sz="0" w:space="0" w:color="auto" w:frame="1"/>
          <w:lang w:eastAsia="tr-TR"/>
        </w:rPr>
        <w:t>(</w:t>
      </w:r>
      <w:proofErr w:type="gramStart"/>
      <w:r w:rsidRPr="00B146A4">
        <w:rPr>
          <w:rFonts w:eastAsia="Times New Roman"/>
          <w:b/>
          <w:bCs/>
          <w:color w:val="000000" w:themeColor="text1"/>
          <w:szCs w:val="24"/>
          <w:bdr w:val="none" w:sz="0" w:space="0" w:color="auto" w:frame="1"/>
          <w:lang w:eastAsia="tr-TR"/>
        </w:rPr>
        <w:t>Değişik:RG</w:t>
      </w:r>
      <w:proofErr w:type="gramEnd"/>
      <w:r w:rsidRPr="00B146A4">
        <w:rPr>
          <w:rFonts w:eastAsia="Times New Roman"/>
          <w:b/>
          <w:bCs/>
          <w:color w:val="000000" w:themeColor="text1"/>
          <w:szCs w:val="24"/>
          <w:bdr w:val="none" w:sz="0" w:space="0" w:color="auto" w:frame="1"/>
          <w:lang w:eastAsia="tr-TR"/>
        </w:rPr>
        <w:t>-28/4/2019-30758)</w:t>
      </w:r>
      <w:r w:rsidRPr="00B146A4">
        <w:rPr>
          <w:rFonts w:eastAsia="Times New Roman"/>
          <w:color w:val="000000" w:themeColor="text1"/>
          <w:szCs w:val="24"/>
          <w:bdr w:val="none" w:sz="0" w:space="0" w:color="auto" w:frame="1"/>
          <w:shd w:val="clear" w:color="auto" w:fill="FFFFFF"/>
          <w:lang w:eastAsia="tr-TR"/>
        </w:rPr>
        <w:t> İlgili kişi, Kanunun 11 inci ve 13 üncü maddelerine istinaden veri sorumlusuna başvurarak kendisine ait kişisel verilerin silinmesini veya yok edilmesini talep ettiğinde;</w:t>
      </w:r>
    </w:p>
    <w:p w14:paraId="442C6FE3" w14:textId="77777777" w:rsidR="00B146A4" w:rsidRPr="00B146A4" w:rsidRDefault="00B146A4" w:rsidP="00B146A4">
      <w:pPr>
        <w:spacing w:after="0" w:line="330" w:lineRule="atLeast"/>
        <w:jc w:val="both"/>
        <w:textAlignment w:val="baseline"/>
        <w:rPr>
          <w:rFonts w:ascii="Arial" w:eastAsia="Times New Roman" w:hAnsi="Arial" w:cs="Arial"/>
          <w:color w:val="000000" w:themeColor="text1"/>
          <w:sz w:val="20"/>
          <w:szCs w:val="20"/>
          <w:lang w:eastAsia="tr-TR"/>
        </w:rPr>
      </w:pPr>
      <w:r w:rsidRPr="00B146A4">
        <w:rPr>
          <w:rFonts w:eastAsia="Times New Roman"/>
          <w:color w:val="000000" w:themeColor="text1"/>
          <w:szCs w:val="24"/>
          <w:bdr w:val="none" w:sz="0" w:space="0" w:color="auto" w:frame="1"/>
          <w:shd w:val="clear" w:color="auto" w:fill="FFFFFF"/>
          <w:lang w:eastAsia="tr-TR"/>
        </w:rPr>
        <w:t>a) Kişisel verileri işleme şartlarının tamamı ortadan kalkmışsa; veri sorumlusu talebe konu kişisel verileri siler, yok eder veya anonim hale getirir. Veri sorumlusu, ilgili kişinin talebini en geç otuz gün içinde sonuçlandırır ve ilgili kişiye bilgi verir.</w:t>
      </w:r>
    </w:p>
    <w:p w14:paraId="77CD2131" w14:textId="77777777" w:rsidR="00B146A4" w:rsidRPr="00B146A4" w:rsidRDefault="00B146A4" w:rsidP="00B146A4">
      <w:pPr>
        <w:spacing w:after="0" w:line="330" w:lineRule="atLeast"/>
        <w:jc w:val="both"/>
        <w:textAlignment w:val="baseline"/>
        <w:rPr>
          <w:rFonts w:ascii="Arial" w:eastAsia="Times New Roman" w:hAnsi="Arial" w:cs="Arial"/>
          <w:color w:val="000000" w:themeColor="text1"/>
          <w:sz w:val="20"/>
          <w:szCs w:val="20"/>
          <w:lang w:eastAsia="tr-TR"/>
        </w:rPr>
      </w:pPr>
      <w:r w:rsidRPr="00B146A4">
        <w:rPr>
          <w:rFonts w:eastAsia="Times New Roman"/>
          <w:color w:val="000000" w:themeColor="text1"/>
          <w:szCs w:val="24"/>
          <w:bdr w:val="none" w:sz="0" w:space="0" w:color="auto" w:frame="1"/>
          <w:shd w:val="clear" w:color="auto" w:fill="FFFFFF"/>
          <w:lang w:eastAsia="tr-TR"/>
        </w:rPr>
        <w:t>b) Kişisel verileri işleme şartlarının tamamı ortadan kalkmış ve talebe konu olan kişisel veriler üçüncü kişilere aktarılmışsa veri sorumlusu bu durumu üçüncü kişiye bildirir; üçüncü kişi nezdinde bu Yönetmelik kapsamında gerekli işlemlerin yapılmasını temin eder.</w:t>
      </w:r>
    </w:p>
    <w:p w14:paraId="137F4AD1" w14:textId="0106B0E9" w:rsidR="00B146A4" w:rsidRDefault="00B146A4" w:rsidP="00B146A4">
      <w:pPr>
        <w:spacing w:after="0" w:line="330" w:lineRule="atLeast"/>
        <w:jc w:val="both"/>
        <w:textAlignment w:val="baseline"/>
        <w:rPr>
          <w:rFonts w:eastAsia="Times New Roman"/>
          <w:color w:val="000000" w:themeColor="text1"/>
          <w:szCs w:val="24"/>
          <w:bdr w:val="none" w:sz="0" w:space="0" w:color="auto" w:frame="1"/>
          <w:shd w:val="clear" w:color="auto" w:fill="FFFFFF"/>
          <w:lang w:eastAsia="tr-TR"/>
        </w:rPr>
      </w:pPr>
      <w:r w:rsidRPr="00B146A4">
        <w:rPr>
          <w:rFonts w:eastAsia="Times New Roman"/>
          <w:color w:val="000000" w:themeColor="text1"/>
          <w:szCs w:val="24"/>
          <w:bdr w:val="none" w:sz="0" w:space="0" w:color="auto" w:frame="1"/>
          <w:shd w:val="clear" w:color="auto" w:fill="FFFFFF"/>
          <w:lang w:eastAsia="tr-TR"/>
        </w:rPr>
        <w:t xml:space="preserve">c) Kişisel verileri işleme şartlarının tamamı ortadan kalkmamışsa, bu talep veri sorumlusunca Kanunun </w:t>
      </w:r>
      <w:proofErr w:type="gramStart"/>
      <w:r w:rsidRPr="00B146A4">
        <w:rPr>
          <w:rFonts w:eastAsia="Times New Roman"/>
          <w:color w:val="000000" w:themeColor="text1"/>
          <w:szCs w:val="24"/>
          <w:bdr w:val="none" w:sz="0" w:space="0" w:color="auto" w:frame="1"/>
          <w:shd w:val="clear" w:color="auto" w:fill="FFFFFF"/>
          <w:lang w:eastAsia="tr-TR"/>
        </w:rPr>
        <w:t>13 üncü</w:t>
      </w:r>
      <w:proofErr w:type="gramEnd"/>
      <w:r w:rsidRPr="00B146A4">
        <w:rPr>
          <w:rFonts w:eastAsia="Times New Roman"/>
          <w:color w:val="000000" w:themeColor="text1"/>
          <w:szCs w:val="24"/>
          <w:bdr w:val="none" w:sz="0" w:space="0" w:color="auto" w:frame="1"/>
          <w:shd w:val="clear" w:color="auto" w:fill="FFFFFF"/>
          <w:lang w:eastAsia="tr-TR"/>
        </w:rPr>
        <w:t xml:space="preserve"> maddesinin üçüncü fıkrası uyarınca gerekçesi açıklanarak reddedilebilir ve ret cevabı ilgili kişiye en geç otuz gün içinde yazılı olarak ya da elektronik ortamda bildirilir.</w:t>
      </w:r>
    </w:p>
    <w:p w14:paraId="78BD8C65" w14:textId="77777777" w:rsidR="00B146A4" w:rsidRPr="00B146A4" w:rsidRDefault="00B146A4" w:rsidP="00B146A4">
      <w:pPr>
        <w:spacing w:after="0" w:line="330" w:lineRule="atLeast"/>
        <w:jc w:val="both"/>
        <w:textAlignment w:val="baseline"/>
        <w:rPr>
          <w:rFonts w:ascii="Arial" w:eastAsia="Times New Roman" w:hAnsi="Arial" w:cs="Arial"/>
          <w:color w:val="000000" w:themeColor="text1"/>
          <w:sz w:val="20"/>
          <w:szCs w:val="20"/>
          <w:lang w:eastAsia="tr-TR"/>
        </w:rPr>
      </w:pPr>
    </w:p>
    <w:p w14:paraId="1565EAB4" w14:textId="77777777" w:rsidR="00B146A4" w:rsidRPr="00B146A4" w:rsidRDefault="00B146A4" w:rsidP="00B146A4">
      <w:pPr>
        <w:spacing w:after="0" w:line="330" w:lineRule="atLeast"/>
        <w:jc w:val="center"/>
        <w:textAlignment w:val="baseline"/>
        <w:rPr>
          <w:rFonts w:ascii="Arial" w:eastAsia="Times New Roman" w:hAnsi="Arial" w:cs="Arial"/>
          <w:color w:val="000000" w:themeColor="text1"/>
          <w:sz w:val="20"/>
          <w:szCs w:val="20"/>
          <w:lang w:eastAsia="tr-TR"/>
        </w:rPr>
      </w:pPr>
      <w:r w:rsidRPr="00B146A4">
        <w:rPr>
          <w:rFonts w:eastAsia="Times New Roman"/>
          <w:b/>
          <w:bCs/>
          <w:color w:val="000000" w:themeColor="text1"/>
          <w:szCs w:val="24"/>
          <w:bdr w:val="none" w:sz="0" w:space="0" w:color="auto" w:frame="1"/>
          <w:shd w:val="clear" w:color="auto" w:fill="FFFFFF"/>
          <w:lang w:eastAsia="tr-TR"/>
        </w:rPr>
        <w:t>DÖRDÜNCÜ BÖLÜM</w:t>
      </w:r>
    </w:p>
    <w:p w14:paraId="01E9A667" w14:textId="3F32AE9E" w:rsidR="00B146A4" w:rsidRDefault="00B146A4" w:rsidP="00B146A4">
      <w:pPr>
        <w:spacing w:after="0" w:line="330" w:lineRule="atLeast"/>
        <w:jc w:val="center"/>
        <w:textAlignment w:val="baseline"/>
        <w:rPr>
          <w:rFonts w:eastAsia="Times New Roman"/>
          <w:b/>
          <w:bCs/>
          <w:color w:val="000000" w:themeColor="text1"/>
          <w:szCs w:val="24"/>
          <w:bdr w:val="none" w:sz="0" w:space="0" w:color="auto" w:frame="1"/>
          <w:shd w:val="clear" w:color="auto" w:fill="FFFFFF"/>
          <w:lang w:eastAsia="tr-TR"/>
        </w:rPr>
      </w:pPr>
      <w:r w:rsidRPr="00B146A4">
        <w:rPr>
          <w:rFonts w:eastAsia="Times New Roman"/>
          <w:b/>
          <w:bCs/>
          <w:color w:val="000000" w:themeColor="text1"/>
          <w:szCs w:val="24"/>
          <w:bdr w:val="none" w:sz="0" w:space="0" w:color="auto" w:frame="1"/>
          <w:shd w:val="clear" w:color="auto" w:fill="FFFFFF"/>
          <w:lang w:eastAsia="tr-TR"/>
        </w:rPr>
        <w:t>Çeşitli ve Son Hükümler</w:t>
      </w:r>
    </w:p>
    <w:p w14:paraId="1661BFDD" w14:textId="77777777" w:rsidR="00017EBB" w:rsidRPr="00B146A4" w:rsidRDefault="00017EBB" w:rsidP="00B146A4">
      <w:pPr>
        <w:spacing w:after="0" w:line="330" w:lineRule="atLeast"/>
        <w:jc w:val="center"/>
        <w:textAlignment w:val="baseline"/>
        <w:rPr>
          <w:rFonts w:ascii="Arial" w:eastAsia="Times New Roman" w:hAnsi="Arial" w:cs="Arial"/>
          <w:color w:val="000000" w:themeColor="text1"/>
          <w:sz w:val="20"/>
          <w:szCs w:val="20"/>
          <w:lang w:eastAsia="tr-TR"/>
        </w:rPr>
      </w:pPr>
    </w:p>
    <w:p w14:paraId="7BA17AEE" w14:textId="77777777" w:rsidR="00B146A4" w:rsidRPr="00B146A4" w:rsidRDefault="00B146A4" w:rsidP="00B146A4">
      <w:pPr>
        <w:spacing w:after="0" w:line="330" w:lineRule="atLeast"/>
        <w:jc w:val="both"/>
        <w:textAlignment w:val="baseline"/>
        <w:rPr>
          <w:rFonts w:ascii="Arial" w:eastAsia="Times New Roman" w:hAnsi="Arial" w:cs="Arial"/>
          <w:color w:val="000000" w:themeColor="text1"/>
          <w:sz w:val="20"/>
          <w:szCs w:val="20"/>
          <w:lang w:eastAsia="tr-TR"/>
        </w:rPr>
      </w:pPr>
      <w:r w:rsidRPr="00B146A4">
        <w:rPr>
          <w:rFonts w:eastAsia="Times New Roman"/>
          <w:b/>
          <w:bCs/>
          <w:color w:val="000000" w:themeColor="text1"/>
          <w:szCs w:val="24"/>
          <w:bdr w:val="none" w:sz="0" w:space="0" w:color="auto" w:frame="1"/>
          <w:shd w:val="clear" w:color="auto" w:fill="FFFFFF"/>
          <w:lang w:eastAsia="tr-TR"/>
        </w:rPr>
        <w:t>Tereddütlerin giderilmesi</w:t>
      </w:r>
    </w:p>
    <w:p w14:paraId="7CF60188" w14:textId="77777777" w:rsidR="00B146A4" w:rsidRPr="00B146A4" w:rsidRDefault="00B146A4" w:rsidP="00B146A4">
      <w:pPr>
        <w:spacing w:after="0" w:line="330" w:lineRule="atLeast"/>
        <w:jc w:val="both"/>
        <w:textAlignment w:val="baseline"/>
        <w:rPr>
          <w:rFonts w:ascii="Arial" w:eastAsia="Times New Roman" w:hAnsi="Arial" w:cs="Arial"/>
          <w:color w:val="000000" w:themeColor="text1"/>
          <w:sz w:val="20"/>
          <w:szCs w:val="20"/>
          <w:lang w:eastAsia="tr-TR"/>
        </w:rPr>
      </w:pPr>
      <w:r w:rsidRPr="00B146A4">
        <w:rPr>
          <w:rFonts w:eastAsia="Times New Roman"/>
          <w:b/>
          <w:bCs/>
          <w:color w:val="000000" w:themeColor="text1"/>
          <w:szCs w:val="24"/>
          <w:bdr w:val="none" w:sz="0" w:space="0" w:color="auto" w:frame="1"/>
          <w:shd w:val="clear" w:color="auto" w:fill="FFFFFF"/>
          <w:lang w:eastAsia="tr-TR"/>
        </w:rPr>
        <w:t>MADDE 13 – </w:t>
      </w:r>
      <w:r w:rsidRPr="00B146A4">
        <w:rPr>
          <w:rFonts w:eastAsia="Times New Roman"/>
          <w:color w:val="000000" w:themeColor="text1"/>
          <w:szCs w:val="24"/>
          <w:bdr w:val="none" w:sz="0" w:space="0" w:color="auto" w:frame="1"/>
          <w:shd w:val="clear" w:color="auto" w:fill="FFFFFF"/>
          <w:lang w:eastAsia="tr-TR"/>
        </w:rPr>
        <w:t>(1) Bu Yönetmeliğin uygulanması sırasında doğacak tereddütleri ve uygulamaya ilişkin aksaklıkları gidermeye ve uygulamayı yönlendirmeye, ilke ve standartları belirlemeye ve uygulama birliğini sağlayacak gerekli düzenlemeleri yapmaya, bu hususta gerekli her türlü bilgi ve belgeyi istemeye, bu Yönetmelikte yer almayan konularda ilgili mevzuat hükümleri çerçevesinde karar vermeye Kurul yetkilidir.</w:t>
      </w:r>
    </w:p>
    <w:p w14:paraId="04A5C61B" w14:textId="77777777" w:rsidR="00B146A4" w:rsidRPr="00B146A4" w:rsidRDefault="00B146A4" w:rsidP="00B146A4">
      <w:pPr>
        <w:spacing w:after="0" w:line="330" w:lineRule="atLeast"/>
        <w:jc w:val="both"/>
        <w:textAlignment w:val="baseline"/>
        <w:rPr>
          <w:rFonts w:ascii="Arial" w:eastAsia="Times New Roman" w:hAnsi="Arial" w:cs="Arial"/>
          <w:color w:val="000000" w:themeColor="text1"/>
          <w:sz w:val="20"/>
          <w:szCs w:val="20"/>
          <w:lang w:eastAsia="tr-TR"/>
        </w:rPr>
      </w:pPr>
      <w:r w:rsidRPr="00B146A4">
        <w:rPr>
          <w:rFonts w:eastAsia="Times New Roman"/>
          <w:b/>
          <w:bCs/>
          <w:color w:val="000000" w:themeColor="text1"/>
          <w:szCs w:val="24"/>
          <w:bdr w:val="none" w:sz="0" w:space="0" w:color="auto" w:frame="1"/>
          <w:shd w:val="clear" w:color="auto" w:fill="FFFFFF"/>
          <w:lang w:eastAsia="tr-TR"/>
        </w:rPr>
        <w:t>Yürürlük</w:t>
      </w:r>
    </w:p>
    <w:p w14:paraId="66ADAB7C" w14:textId="77777777" w:rsidR="00B146A4" w:rsidRPr="00B146A4" w:rsidRDefault="00B146A4" w:rsidP="00B146A4">
      <w:pPr>
        <w:spacing w:after="0" w:line="330" w:lineRule="atLeast"/>
        <w:jc w:val="both"/>
        <w:textAlignment w:val="baseline"/>
        <w:rPr>
          <w:rFonts w:ascii="Arial" w:eastAsia="Times New Roman" w:hAnsi="Arial" w:cs="Arial"/>
          <w:color w:val="000000" w:themeColor="text1"/>
          <w:sz w:val="20"/>
          <w:szCs w:val="20"/>
          <w:lang w:eastAsia="tr-TR"/>
        </w:rPr>
      </w:pPr>
      <w:r w:rsidRPr="00B146A4">
        <w:rPr>
          <w:rFonts w:eastAsia="Times New Roman"/>
          <w:b/>
          <w:bCs/>
          <w:color w:val="000000" w:themeColor="text1"/>
          <w:szCs w:val="24"/>
          <w:bdr w:val="none" w:sz="0" w:space="0" w:color="auto" w:frame="1"/>
          <w:shd w:val="clear" w:color="auto" w:fill="FFFFFF"/>
          <w:lang w:eastAsia="tr-TR"/>
        </w:rPr>
        <w:t>MADDE 14 –</w:t>
      </w:r>
      <w:r w:rsidRPr="00B146A4">
        <w:rPr>
          <w:rFonts w:eastAsia="Times New Roman"/>
          <w:color w:val="000000" w:themeColor="text1"/>
          <w:szCs w:val="24"/>
          <w:bdr w:val="none" w:sz="0" w:space="0" w:color="auto" w:frame="1"/>
          <w:shd w:val="clear" w:color="auto" w:fill="FFFFFF"/>
          <w:lang w:eastAsia="tr-TR"/>
        </w:rPr>
        <w:t> (1) Bu Yönetmelik 1/1/2018 tarihinde yürürlüğe girer.</w:t>
      </w:r>
    </w:p>
    <w:p w14:paraId="2F989E4C" w14:textId="77777777" w:rsidR="00B146A4" w:rsidRPr="00B146A4" w:rsidRDefault="00B146A4" w:rsidP="00B146A4">
      <w:pPr>
        <w:spacing w:after="0" w:line="330" w:lineRule="atLeast"/>
        <w:jc w:val="both"/>
        <w:textAlignment w:val="baseline"/>
        <w:rPr>
          <w:rFonts w:ascii="Arial" w:eastAsia="Times New Roman" w:hAnsi="Arial" w:cs="Arial"/>
          <w:color w:val="000000" w:themeColor="text1"/>
          <w:sz w:val="20"/>
          <w:szCs w:val="20"/>
          <w:lang w:eastAsia="tr-TR"/>
        </w:rPr>
      </w:pPr>
      <w:r w:rsidRPr="00B146A4">
        <w:rPr>
          <w:rFonts w:eastAsia="Times New Roman"/>
          <w:b/>
          <w:bCs/>
          <w:color w:val="000000" w:themeColor="text1"/>
          <w:szCs w:val="24"/>
          <w:bdr w:val="none" w:sz="0" w:space="0" w:color="auto" w:frame="1"/>
          <w:shd w:val="clear" w:color="auto" w:fill="FFFFFF"/>
          <w:lang w:eastAsia="tr-TR"/>
        </w:rPr>
        <w:t>Yürütme</w:t>
      </w:r>
    </w:p>
    <w:p w14:paraId="17BD4FA6" w14:textId="0D887BCC" w:rsidR="00017EBB" w:rsidRPr="00017EBB" w:rsidRDefault="00B146A4" w:rsidP="00017EBB">
      <w:pPr>
        <w:spacing w:after="0" w:line="330" w:lineRule="atLeast"/>
        <w:jc w:val="both"/>
        <w:textAlignment w:val="baseline"/>
        <w:rPr>
          <w:rFonts w:ascii="Arial" w:eastAsia="Times New Roman" w:hAnsi="Arial" w:cs="Arial"/>
          <w:color w:val="000000" w:themeColor="text1"/>
          <w:sz w:val="20"/>
          <w:szCs w:val="20"/>
          <w:lang w:eastAsia="tr-TR"/>
        </w:rPr>
      </w:pPr>
      <w:r w:rsidRPr="00B146A4">
        <w:rPr>
          <w:rFonts w:eastAsia="Times New Roman"/>
          <w:b/>
          <w:bCs/>
          <w:color w:val="000000" w:themeColor="text1"/>
          <w:szCs w:val="24"/>
          <w:bdr w:val="none" w:sz="0" w:space="0" w:color="auto" w:frame="1"/>
          <w:shd w:val="clear" w:color="auto" w:fill="FFFFFF"/>
          <w:lang w:eastAsia="tr-TR"/>
        </w:rPr>
        <w:t>MADDE 15 –</w:t>
      </w:r>
      <w:r w:rsidRPr="00B146A4">
        <w:rPr>
          <w:rFonts w:eastAsia="Times New Roman"/>
          <w:color w:val="000000" w:themeColor="text1"/>
          <w:szCs w:val="24"/>
          <w:bdr w:val="none" w:sz="0" w:space="0" w:color="auto" w:frame="1"/>
          <w:shd w:val="clear" w:color="auto" w:fill="FFFFFF"/>
          <w:lang w:eastAsia="tr-TR"/>
        </w:rPr>
        <w:t> (1) Bu Yönetmelik hükümlerini Başkan yürütür.</w:t>
      </w:r>
    </w:p>
    <w:p w14:paraId="54A561D4" w14:textId="77777777" w:rsidR="00017EBB" w:rsidRPr="00017EBB" w:rsidRDefault="00017EBB" w:rsidP="00017EBB">
      <w:pPr>
        <w:spacing w:after="0" w:line="330" w:lineRule="atLeast"/>
        <w:jc w:val="both"/>
        <w:textAlignment w:val="baseline"/>
        <w:rPr>
          <w:rFonts w:ascii="Arial" w:eastAsia="Times New Roman" w:hAnsi="Arial" w:cs="Arial"/>
          <w:color w:val="666666"/>
          <w:sz w:val="20"/>
          <w:szCs w:val="20"/>
          <w:lang w:eastAsia="tr-TR"/>
        </w:rPr>
      </w:pPr>
      <w:r w:rsidRPr="00017EBB">
        <w:rPr>
          <w:rFonts w:ascii="Arial" w:eastAsia="Times New Roman" w:hAnsi="Arial" w:cs="Arial"/>
          <w:color w:val="666666"/>
          <w:sz w:val="20"/>
          <w:szCs w:val="20"/>
          <w:lang w:eastAsia="tr-TR"/>
        </w:rPr>
        <w:lastRenderedPageBreak/>
        <w:t> </w:t>
      </w:r>
    </w:p>
    <w:tbl>
      <w:tblPr>
        <w:tblW w:w="0" w:type="auto"/>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732"/>
        <w:gridCol w:w="3600"/>
        <w:gridCol w:w="3600"/>
      </w:tblGrid>
      <w:tr w:rsidR="00017EBB" w:rsidRPr="00017EBB" w14:paraId="7A28F6B4" w14:textId="77777777" w:rsidTr="00017EBB">
        <w:tc>
          <w:tcPr>
            <w:tcW w:w="732"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67A6E9A4" w14:textId="77777777" w:rsidR="00017EBB" w:rsidRPr="00017EBB" w:rsidRDefault="00017EBB" w:rsidP="00017EBB">
            <w:pPr>
              <w:spacing w:after="0" w:line="330" w:lineRule="atLeast"/>
              <w:textAlignment w:val="baseline"/>
              <w:rPr>
                <w:rFonts w:ascii="inherit" w:eastAsia="Times New Roman" w:hAnsi="inherit" w:cs="Arial"/>
                <w:color w:val="1C283D"/>
                <w:sz w:val="20"/>
                <w:szCs w:val="20"/>
                <w:lang w:eastAsia="tr-TR"/>
              </w:rPr>
            </w:pPr>
            <w:r w:rsidRPr="00017EBB">
              <w:rPr>
                <w:rFonts w:ascii="Calibri" w:eastAsia="Times New Roman" w:hAnsi="Calibri" w:cs="Calibri"/>
                <w:color w:val="1C283D"/>
                <w:sz w:val="22"/>
                <w:bdr w:val="none" w:sz="0" w:space="0" w:color="auto" w:frame="1"/>
                <w:lang w:eastAsia="tr-TR"/>
              </w:rPr>
              <w:t> </w:t>
            </w:r>
          </w:p>
        </w:tc>
        <w:tc>
          <w:tcPr>
            <w:tcW w:w="720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95E1A70" w14:textId="77777777" w:rsidR="00017EBB" w:rsidRPr="00017EBB" w:rsidRDefault="00017EBB" w:rsidP="00017EBB">
            <w:pPr>
              <w:spacing w:after="0" w:line="330" w:lineRule="atLeast"/>
              <w:jc w:val="center"/>
              <w:textAlignment w:val="baseline"/>
              <w:rPr>
                <w:rFonts w:ascii="inherit" w:eastAsia="Times New Roman" w:hAnsi="inherit" w:cs="Arial"/>
                <w:color w:val="1C283D"/>
                <w:sz w:val="20"/>
                <w:szCs w:val="20"/>
                <w:lang w:eastAsia="tr-TR"/>
              </w:rPr>
            </w:pPr>
            <w:r w:rsidRPr="00017EBB">
              <w:rPr>
                <w:rFonts w:ascii="inherit" w:eastAsia="Times New Roman" w:hAnsi="inherit" w:cs="Calibri"/>
                <w:b/>
                <w:bCs/>
                <w:color w:val="1C283D"/>
                <w:sz w:val="20"/>
                <w:szCs w:val="20"/>
                <w:bdr w:val="none" w:sz="0" w:space="0" w:color="auto" w:frame="1"/>
                <w:lang w:eastAsia="tr-TR"/>
              </w:rPr>
              <w:t>Yönetmeliğin Yayımlandığı Resmî Gazete’nin</w:t>
            </w:r>
          </w:p>
        </w:tc>
      </w:tr>
      <w:tr w:rsidR="00017EBB" w:rsidRPr="00017EBB" w14:paraId="11718D0E" w14:textId="77777777" w:rsidTr="00017EBB">
        <w:tc>
          <w:tcPr>
            <w:tcW w:w="0" w:type="auto"/>
            <w:vMerge/>
            <w:tcBorders>
              <w:top w:val="single" w:sz="8" w:space="0" w:color="auto"/>
              <w:left w:val="single" w:sz="8" w:space="0" w:color="auto"/>
              <w:bottom w:val="single" w:sz="8" w:space="0" w:color="auto"/>
              <w:right w:val="single" w:sz="8" w:space="0" w:color="auto"/>
            </w:tcBorders>
            <w:shd w:val="clear" w:color="auto" w:fill="FFFFFF"/>
            <w:vAlign w:val="bottom"/>
            <w:hideMark/>
          </w:tcPr>
          <w:p w14:paraId="108D4431" w14:textId="77777777" w:rsidR="00017EBB" w:rsidRPr="00017EBB" w:rsidRDefault="00017EBB" w:rsidP="00017EBB">
            <w:pPr>
              <w:spacing w:after="0" w:line="240" w:lineRule="auto"/>
              <w:rPr>
                <w:rFonts w:ascii="inherit" w:eastAsia="Times New Roman" w:hAnsi="inherit" w:cs="Arial"/>
                <w:color w:val="1C283D"/>
                <w:sz w:val="20"/>
                <w:szCs w:val="20"/>
                <w:lang w:eastAsia="tr-TR"/>
              </w:rPr>
            </w:pPr>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67DB564" w14:textId="77777777" w:rsidR="00017EBB" w:rsidRPr="00017EBB" w:rsidRDefault="00017EBB" w:rsidP="00017EBB">
            <w:pPr>
              <w:spacing w:after="0" w:line="330" w:lineRule="atLeast"/>
              <w:jc w:val="center"/>
              <w:textAlignment w:val="baseline"/>
              <w:rPr>
                <w:rFonts w:ascii="inherit" w:eastAsia="Times New Roman" w:hAnsi="inherit" w:cs="Arial"/>
                <w:color w:val="1C283D"/>
                <w:sz w:val="20"/>
                <w:szCs w:val="20"/>
                <w:lang w:eastAsia="tr-TR"/>
              </w:rPr>
            </w:pPr>
            <w:r w:rsidRPr="00017EBB">
              <w:rPr>
                <w:rFonts w:ascii="inherit" w:eastAsia="Times New Roman" w:hAnsi="inherit" w:cs="Calibri"/>
                <w:b/>
                <w:bCs/>
                <w:color w:val="1C283D"/>
                <w:sz w:val="20"/>
                <w:szCs w:val="20"/>
                <w:bdr w:val="none" w:sz="0" w:space="0" w:color="auto" w:frame="1"/>
                <w:lang w:eastAsia="tr-TR"/>
              </w:rPr>
              <w:t>Tarihi</w:t>
            </w:r>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FA46989" w14:textId="77777777" w:rsidR="00017EBB" w:rsidRPr="00017EBB" w:rsidRDefault="00017EBB" w:rsidP="00017EBB">
            <w:pPr>
              <w:spacing w:after="0" w:line="330" w:lineRule="atLeast"/>
              <w:jc w:val="center"/>
              <w:textAlignment w:val="baseline"/>
              <w:rPr>
                <w:rFonts w:ascii="inherit" w:eastAsia="Times New Roman" w:hAnsi="inherit" w:cs="Arial"/>
                <w:color w:val="1C283D"/>
                <w:sz w:val="20"/>
                <w:szCs w:val="20"/>
                <w:lang w:eastAsia="tr-TR"/>
              </w:rPr>
            </w:pPr>
            <w:r w:rsidRPr="00017EBB">
              <w:rPr>
                <w:rFonts w:ascii="inherit" w:eastAsia="Times New Roman" w:hAnsi="inherit" w:cs="Calibri"/>
                <w:b/>
                <w:bCs/>
                <w:color w:val="1C283D"/>
                <w:sz w:val="20"/>
                <w:szCs w:val="20"/>
                <w:bdr w:val="none" w:sz="0" w:space="0" w:color="auto" w:frame="1"/>
                <w:lang w:eastAsia="tr-TR"/>
              </w:rPr>
              <w:t>Sayısı</w:t>
            </w:r>
          </w:p>
        </w:tc>
      </w:tr>
      <w:tr w:rsidR="00017EBB" w:rsidRPr="00017EBB" w14:paraId="0A00A1FF" w14:textId="77777777" w:rsidTr="00017EBB">
        <w:tc>
          <w:tcPr>
            <w:tcW w:w="0" w:type="auto"/>
            <w:vMerge/>
            <w:tcBorders>
              <w:top w:val="single" w:sz="8" w:space="0" w:color="auto"/>
              <w:left w:val="single" w:sz="8" w:space="0" w:color="auto"/>
              <w:bottom w:val="single" w:sz="8" w:space="0" w:color="auto"/>
              <w:right w:val="single" w:sz="8" w:space="0" w:color="auto"/>
            </w:tcBorders>
            <w:shd w:val="clear" w:color="auto" w:fill="FFFFFF"/>
            <w:vAlign w:val="bottom"/>
            <w:hideMark/>
          </w:tcPr>
          <w:p w14:paraId="4C3D154C" w14:textId="77777777" w:rsidR="00017EBB" w:rsidRPr="00017EBB" w:rsidRDefault="00017EBB" w:rsidP="00017EBB">
            <w:pPr>
              <w:spacing w:after="0" w:line="240" w:lineRule="auto"/>
              <w:rPr>
                <w:rFonts w:ascii="inherit" w:eastAsia="Times New Roman" w:hAnsi="inherit" w:cs="Arial"/>
                <w:color w:val="1C283D"/>
                <w:sz w:val="20"/>
                <w:szCs w:val="20"/>
                <w:lang w:eastAsia="tr-TR"/>
              </w:rPr>
            </w:pPr>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E66DBD3" w14:textId="77777777" w:rsidR="00017EBB" w:rsidRPr="00017EBB" w:rsidRDefault="00017EBB" w:rsidP="00017EBB">
            <w:pPr>
              <w:spacing w:after="0" w:line="330" w:lineRule="atLeast"/>
              <w:jc w:val="center"/>
              <w:textAlignment w:val="baseline"/>
              <w:rPr>
                <w:rFonts w:ascii="inherit" w:eastAsia="Times New Roman" w:hAnsi="inherit" w:cs="Arial"/>
                <w:color w:val="1C283D"/>
                <w:sz w:val="20"/>
                <w:szCs w:val="20"/>
                <w:lang w:eastAsia="tr-TR"/>
              </w:rPr>
            </w:pPr>
            <w:r w:rsidRPr="00017EBB">
              <w:rPr>
                <w:rFonts w:ascii="Calibri" w:eastAsia="Times New Roman" w:hAnsi="Calibri" w:cs="Calibri"/>
                <w:color w:val="1C283D"/>
                <w:sz w:val="20"/>
                <w:szCs w:val="20"/>
                <w:bdr w:val="none" w:sz="0" w:space="0" w:color="auto" w:frame="1"/>
                <w:lang w:eastAsia="tr-TR"/>
              </w:rPr>
              <w:t>28/10/2017</w:t>
            </w:r>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B0C17FA" w14:textId="77777777" w:rsidR="00017EBB" w:rsidRPr="00017EBB" w:rsidRDefault="00017EBB" w:rsidP="00017EBB">
            <w:pPr>
              <w:spacing w:after="0" w:line="330" w:lineRule="atLeast"/>
              <w:jc w:val="center"/>
              <w:textAlignment w:val="baseline"/>
              <w:rPr>
                <w:rFonts w:ascii="inherit" w:eastAsia="Times New Roman" w:hAnsi="inherit" w:cs="Arial"/>
                <w:color w:val="1C283D"/>
                <w:sz w:val="20"/>
                <w:szCs w:val="20"/>
                <w:lang w:eastAsia="tr-TR"/>
              </w:rPr>
            </w:pPr>
            <w:r w:rsidRPr="00017EBB">
              <w:rPr>
                <w:rFonts w:ascii="Calibri" w:eastAsia="Times New Roman" w:hAnsi="Calibri" w:cs="Calibri"/>
                <w:color w:val="1C283D"/>
                <w:sz w:val="20"/>
                <w:szCs w:val="20"/>
                <w:bdr w:val="none" w:sz="0" w:space="0" w:color="auto" w:frame="1"/>
                <w:lang w:eastAsia="tr-TR"/>
              </w:rPr>
              <w:t>30224</w:t>
            </w:r>
          </w:p>
        </w:tc>
      </w:tr>
      <w:tr w:rsidR="00017EBB" w:rsidRPr="00017EBB" w14:paraId="4D2333BE" w14:textId="77777777" w:rsidTr="00017EBB">
        <w:tc>
          <w:tcPr>
            <w:tcW w:w="0" w:type="auto"/>
            <w:vMerge/>
            <w:tcBorders>
              <w:top w:val="single" w:sz="8" w:space="0" w:color="auto"/>
              <w:left w:val="single" w:sz="8" w:space="0" w:color="auto"/>
              <w:bottom w:val="single" w:sz="8" w:space="0" w:color="auto"/>
              <w:right w:val="single" w:sz="8" w:space="0" w:color="auto"/>
            </w:tcBorders>
            <w:shd w:val="clear" w:color="auto" w:fill="FFFFFF"/>
            <w:vAlign w:val="bottom"/>
            <w:hideMark/>
          </w:tcPr>
          <w:p w14:paraId="555374C0" w14:textId="77777777" w:rsidR="00017EBB" w:rsidRPr="00017EBB" w:rsidRDefault="00017EBB" w:rsidP="00017EBB">
            <w:pPr>
              <w:spacing w:after="0" w:line="240" w:lineRule="auto"/>
              <w:rPr>
                <w:rFonts w:ascii="inherit" w:eastAsia="Times New Roman" w:hAnsi="inherit" w:cs="Arial"/>
                <w:color w:val="1C283D"/>
                <w:sz w:val="20"/>
                <w:szCs w:val="20"/>
                <w:lang w:eastAsia="tr-TR"/>
              </w:rPr>
            </w:pPr>
          </w:p>
        </w:tc>
        <w:tc>
          <w:tcPr>
            <w:tcW w:w="720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DB2BDAB" w14:textId="77777777" w:rsidR="00017EBB" w:rsidRPr="00017EBB" w:rsidRDefault="00017EBB" w:rsidP="00017EBB">
            <w:pPr>
              <w:spacing w:after="0" w:line="330" w:lineRule="atLeast"/>
              <w:jc w:val="center"/>
              <w:textAlignment w:val="baseline"/>
              <w:rPr>
                <w:rFonts w:ascii="inherit" w:eastAsia="Times New Roman" w:hAnsi="inherit" w:cs="Arial"/>
                <w:color w:val="1C283D"/>
                <w:sz w:val="20"/>
                <w:szCs w:val="20"/>
                <w:lang w:eastAsia="tr-TR"/>
              </w:rPr>
            </w:pPr>
            <w:r w:rsidRPr="00017EBB">
              <w:rPr>
                <w:rFonts w:ascii="inherit" w:eastAsia="Times New Roman" w:hAnsi="inherit" w:cs="Calibri"/>
                <w:b/>
                <w:bCs/>
                <w:color w:val="1C283D"/>
                <w:sz w:val="20"/>
                <w:szCs w:val="20"/>
                <w:bdr w:val="none" w:sz="0" w:space="0" w:color="auto" w:frame="1"/>
                <w:lang w:eastAsia="tr-TR"/>
              </w:rPr>
              <w:t>Yönetmelikte Değişiklik Yapan Yönetmeliklerin Yayımlandığı Resmî Gazetelerin</w:t>
            </w:r>
          </w:p>
        </w:tc>
      </w:tr>
      <w:tr w:rsidR="00017EBB" w:rsidRPr="00017EBB" w14:paraId="76DD9663" w14:textId="77777777" w:rsidTr="00017EBB">
        <w:tc>
          <w:tcPr>
            <w:tcW w:w="0" w:type="auto"/>
            <w:vMerge/>
            <w:tcBorders>
              <w:top w:val="single" w:sz="8" w:space="0" w:color="auto"/>
              <w:left w:val="single" w:sz="8" w:space="0" w:color="auto"/>
              <w:bottom w:val="single" w:sz="8" w:space="0" w:color="auto"/>
              <w:right w:val="single" w:sz="8" w:space="0" w:color="auto"/>
            </w:tcBorders>
            <w:shd w:val="clear" w:color="auto" w:fill="FFFFFF"/>
            <w:vAlign w:val="bottom"/>
            <w:hideMark/>
          </w:tcPr>
          <w:p w14:paraId="5A84EC25" w14:textId="77777777" w:rsidR="00017EBB" w:rsidRPr="00017EBB" w:rsidRDefault="00017EBB" w:rsidP="00017EBB">
            <w:pPr>
              <w:spacing w:after="0" w:line="240" w:lineRule="auto"/>
              <w:rPr>
                <w:rFonts w:ascii="inherit" w:eastAsia="Times New Roman" w:hAnsi="inherit" w:cs="Arial"/>
                <w:color w:val="1C283D"/>
                <w:sz w:val="20"/>
                <w:szCs w:val="20"/>
                <w:lang w:eastAsia="tr-TR"/>
              </w:rPr>
            </w:pPr>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8642567" w14:textId="77777777" w:rsidR="00017EBB" w:rsidRPr="00017EBB" w:rsidRDefault="00017EBB" w:rsidP="00017EBB">
            <w:pPr>
              <w:spacing w:after="0" w:line="330" w:lineRule="atLeast"/>
              <w:jc w:val="center"/>
              <w:textAlignment w:val="baseline"/>
              <w:rPr>
                <w:rFonts w:ascii="inherit" w:eastAsia="Times New Roman" w:hAnsi="inherit" w:cs="Arial"/>
                <w:color w:val="1C283D"/>
                <w:sz w:val="20"/>
                <w:szCs w:val="20"/>
                <w:lang w:eastAsia="tr-TR"/>
              </w:rPr>
            </w:pPr>
            <w:r w:rsidRPr="00017EBB">
              <w:rPr>
                <w:rFonts w:ascii="inherit" w:eastAsia="Times New Roman" w:hAnsi="inherit" w:cs="Calibri"/>
                <w:b/>
                <w:bCs/>
                <w:color w:val="1C283D"/>
                <w:sz w:val="20"/>
                <w:szCs w:val="20"/>
                <w:bdr w:val="none" w:sz="0" w:space="0" w:color="auto" w:frame="1"/>
                <w:lang w:eastAsia="tr-TR"/>
              </w:rPr>
              <w:t>Tarihi</w:t>
            </w:r>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4FBB1B6" w14:textId="77777777" w:rsidR="00017EBB" w:rsidRPr="00017EBB" w:rsidRDefault="00017EBB" w:rsidP="00017EBB">
            <w:pPr>
              <w:spacing w:after="0" w:line="330" w:lineRule="atLeast"/>
              <w:jc w:val="center"/>
              <w:textAlignment w:val="baseline"/>
              <w:rPr>
                <w:rFonts w:ascii="inherit" w:eastAsia="Times New Roman" w:hAnsi="inherit" w:cs="Arial"/>
                <w:color w:val="1C283D"/>
                <w:sz w:val="20"/>
                <w:szCs w:val="20"/>
                <w:lang w:eastAsia="tr-TR"/>
              </w:rPr>
            </w:pPr>
            <w:r w:rsidRPr="00017EBB">
              <w:rPr>
                <w:rFonts w:ascii="inherit" w:eastAsia="Times New Roman" w:hAnsi="inherit" w:cs="Calibri"/>
                <w:b/>
                <w:bCs/>
                <w:color w:val="1C283D"/>
                <w:sz w:val="20"/>
                <w:szCs w:val="20"/>
                <w:bdr w:val="none" w:sz="0" w:space="0" w:color="auto" w:frame="1"/>
                <w:lang w:eastAsia="tr-TR"/>
              </w:rPr>
              <w:t>Sayısı</w:t>
            </w:r>
          </w:p>
        </w:tc>
      </w:tr>
      <w:tr w:rsidR="00017EBB" w:rsidRPr="00017EBB" w14:paraId="12C87AD1" w14:textId="77777777" w:rsidTr="00017EBB">
        <w:tc>
          <w:tcPr>
            <w:tcW w:w="7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2DDF5D29" w14:textId="77777777" w:rsidR="00017EBB" w:rsidRPr="00017EBB" w:rsidRDefault="00017EBB" w:rsidP="00017EBB">
            <w:pPr>
              <w:spacing w:after="0" w:line="330" w:lineRule="atLeast"/>
              <w:textAlignment w:val="baseline"/>
              <w:rPr>
                <w:rFonts w:ascii="inherit" w:eastAsia="Times New Roman" w:hAnsi="inherit" w:cs="Arial"/>
                <w:color w:val="1C283D"/>
                <w:sz w:val="20"/>
                <w:szCs w:val="20"/>
                <w:lang w:eastAsia="tr-TR"/>
              </w:rPr>
            </w:pPr>
            <w:r w:rsidRPr="00017EBB">
              <w:rPr>
                <w:rFonts w:ascii="Calibri" w:eastAsia="Times New Roman" w:hAnsi="Calibri" w:cs="Calibri"/>
                <w:color w:val="1C283D"/>
                <w:sz w:val="22"/>
                <w:bdr w:val="none" w:sz="0" w:space="0" w:color="auto" w:frame="1"/>
                <w:lang w:eastAsia="tr-TR"/>
              </w:rPr>
              <w:t>1.       </w:t>
            </w:r>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D05B7D9" w14:textId="77777777" w:rsidR="00017EBB" w:rsidRPr="00017EBB" w:rsidRDefault="00017EBB" w:rsidP="00017EBB">
            <w:pPr>
              <w:spacing w:after="0" w:line="330" w:lineRule="atLeast"/>
              <w:jc w:val="center"/>
              <w:textAlignment w:val="baseline"/>
              <w:rPr>
                <w:rFonts w:ascii="inherit" w:eastAsia="Times New Roman" w:hAnsi="inherit" w:cs="Arial"/>
                <w:color w:val="1C283D"/>
                <w:sz w:val="20"/>
                <w:szCs w:val="20"/>
                <w:lang w:eastAsia="tr-TR"/>
              </w:rPr>
            </w:pPr>
            <w:r w:rsidRPr="00017EBB">
              <w:rPr>
                <w:rFonts w:ascii="Calibri" w:eastAsia="Times New Roman" w:hAnsi="Calibri" w:cs="Calibri"/>
                <w:color w:val="1C283D"/>
                <w:sz w:val="20"/>
                <w:szCs w:val="20"/>
                <w:bdr w:val="none" w:sz="0" w:space="0" w:color="auto" w:frame="1"/>
                <w:lang w:eastAsia="tr-TR"/>
              </w:rPr>
              <w:t>28/4/2019</w:t>
            </w:r>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F6AE464" w14:textId="77777777" w:rsidR="00017EBB" w:rsidRPr="00017EBB" w:rsidRDefault="00017EBB" w:rsidP="00017EBB">
            <w:pPr>
              <w:spacing w:after="0" w:line="330" w:lineRule="atLeast"/>
              <w:jc w:val="center"/>
              <w:textAlignment w:val="baseline"/>
              <w:rPr>
                <w:rFonts w:ascii="inherit" w:eastAsia="Times New Roman" w:hAnsi="inherit" w:cs="Arial"/>
                <w:color w:val="1C283D"/>
                <w:sz w:val="20"/>
                <w:szCs w:val="20"/>
                <w:lang w:eastAsia="tr-TR"/>
              </w:rPr>
            </w:pPr>
            <w:r w:rsidRPr="00017EBB">
              <w:rPr>
                <w:rFonts w:ascii="Calibri" w:eastAsia="Times New Roman" w:hAnsi="Calibri" w:cs="Calibri"/>
                <w:color w:val="1C283D"/>
                <w:sz w:val="20"/>
                <w:szCs w:val="20"/>
                <w:bdr w:val="none" w:sz="0" w:space="0" w:color="auto" w:frame="1"/>
                <w:lang w:eastAsia="tr-TR"/>
              </w:rPr>
              <w:t>30758</w:t>
            </w:r>
          </w:p>
        </w:tc>
      </w:tr>
    </w:tbl>
    <w:p w14:paraId="0E7CC97D" w14:textId="75DDE5F1" w:rsidR="00017EBB" w:rsidRDefault="00017EBB" w:rsidP="00017EBB">
      <w:pPr>
        <w:pStyle w:val="NormalWeb"/>
        <w:spacing w:before="0" w:beforeAutospacing="0" w:after="0" w:afterAutospacing="0" w:line="330" w:lineRule="atLeast"/>
        <w:jc w:val="center"/>
        <w:textAlignment w:val="baseline"/>
        <w:rPr>
          <w:rFonts w:ascii="inherit" w:hAnsi="inherit" w:cs="Arial"/>
          <w:color w:val="1C283D"/>
          <w:sz w:val="20"/>
          <w:szCs w:val="20"/>
        </w:rPr>
      </w:pPr>
    </w:p>
    <w:p w14:paraId="644A880A" w14:textId="77777777" w:rsidR="00017EBB" w:rsidRDefault="00017EBB" w:rsidP="00017EBB">
      <w:pPr>
        <w:pStyle w:val="NormalWeb"/>
        <w:spacing w:before="0" w:beforeAutospacing="0" w:after="0" w:afterAutospacing="0" w:line="330" w:lineRule="atLeast"/>
        <w:jc w:val="center"/>
        <w:textAlignment w:val="baseline"/>
        <w:rPr>
          <w:rFonts w:ascii="inherit" w:hAnsi="inherit" w:cs="Arial"/>
          <w:color w:val="1C283D"/>
          <w:sz w:val="20"/>
          <w:szCs w:val="20"/>
        </w:rPr>
      </w:pPr>
      <w:r>
        <w:rPr>
          <w:rFonts w:ascii="Calibri" w:hAnsi="Calibri" w:cs="Calibri"/>
          <w:color w:val="1C283D"/>
          <w:sz w:val="22"/>
          <w:szCs w:val="22"/>
          <w:bdr w:val="none" w:sz="0" w:space="0" w:color="auto" w:frame="1"/>
        </w:rPr>
        <w:t> </w:t>
      </w:r>
    </w:p>
    <w:p w14:paraId="222F98F5" w14:textId="77777777" w:rsidR="00017EBB" w:rsidRPr="00B146A4" w:rsidRDefault="00017EBB">
      <w:pPr>
        <w:rPr>
          <w:color w:val="000000" w:themeColor="text1"/>
        </w:rPr>
      </w:pPr>
    </w:p>
    <w:sectPr w:rsidR="00017EBB" w:rsidRPr="00B146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6A4"/>
    <w:rsid w:val="00017EBB"/>
    <w:rsid w:val="0061712D"/>
    <w:rsid w:val="007552F2"/>
    <w:rsid w:val="00B146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1BB7E"/>
  <w15:chartTrackingRefBased/>
  <w15:docId w15:val="{C3B7A540-1258-45E9-99FB-4C29B3DE4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B146A4"/>
    <w:pPr>
      <w:spacing w:before="100" w:beforeAutospacing="1" w:after="100" w:afterAutospacing="1" w:line="240" w:lineRule="auto"/>
      <w:outlineLvl w:val="1"/>
    </w:pPr>
    <w:rPr>
      <w:rFonts w:eastAsia="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146A4"/>
    <w:rPr>
      <w:rFonts w:eastAsia="Times New Roman"/>
      <w:b/>
      <w:bCs/>
      <w:sz w:val="36"/>
      <w:szCs w:val="36"/>
      <w:lang w:eastAsia="tr-TR"/>
    </w:rPr>
  </w:style>
  <w:style w:type="paragraph" w:styleId="NormalWeb">
    <w:name w:val="Normal (Web)"/>
    <w:basedOn w:val="Normal"/>
    <w:uiPriority w:val="99"/>
    <w:unhideWhenUsed/>
    <w:rsid w:val="00B146A4"/>
    <w:pPr>
      <w:spacing w:before="100" w:beforeAutospacing="1" w:after="100" w:afterAutospacing="1" w:line="240" w:lineRule="auto"/>
    </w:pPr>
    <w:rPr>
      <w:rFonts w:eastAsia="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41003">
      <w:bodyDiv w:val="1"/>
      <w:marLeft w:val="0"/>
      <w:marRight w:val="0"/>
      <w:marTop w:val="0"/>
      <w:marBottom w:val="0"/>
      <w:divBdr>
        <w:top w:val="none" w:sz="0" w:space="0" w:color="auto"/>
        <w:left w:val="none" w:sz="0" w:space="0" w:color="auto"/>
        <w:bottom w:val="none" w:sz="0" w:space="0" w:color="auto"/>
        <w:right w:val="none" w:sz="0" w:space="0" w:color="auto"/>
      </w:divBdr>
    </w:div>
    <w:div w:id="241063697">
      <w:bodyDiv w:val="1"/>
      <w:marLeft w:val="0"/>
      <w:marRight w:val="0"/>
      <w:marTop w:val="0"/>
      <w:marBottom w:val="0"/>
      <w:divBdr>
        <w:top w:val="none" w:sz="0" w:space="0" w:color="auto"/>
        <w:left w:val="none" w:sz="0" w:space="0" w:color="auto"/>
        <w:bottom w:val="none" w:sz="0" w:space="0" w:color="auto"/>
        <w:right w:val="none" w:sz="0" w:space="0" w:color="auto"/>
      </w:divBdr>
    </w:div>
    <w:div w:id="60689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1600</Words>
  <Characters>9120</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2020-02-25T07:10:00Z</dcterms:created>
  <dcterms:modified xsi:type="dcterms:W3CDTF">2020-02-25T07:27:00Z</dcterms:modified>
</cp:coreProperties>
</file>