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29235" w14:textId="77777777" w:rsidR="00DF3F89" w:rsidRPr="00DF3F89" w:rsidRDefault="00DF3F89" w:rsidP="00DF3F89">
      <w:pPr>
        <w:spacing w:after="225" w:line="450" w:lineRule="atLeast"/>
        <w:textAlignment w:val="baseline"/>
        <w:outlineLvl w:val="1"/>
        <w:rPr>
          <w:rFonts w:ascii="Franklin Gothic Medium" w:eastAsia="Times New Roman" w:hAnsi="Franklin Gothic Medium"/>
          <w:sz w:val="36"/>
          <w:szCs w:val="36"/>
          <w:lang w:eastAsia="tr-TR"/>
        </w:rPr>
      </w:pPr>
      <w:r w:rsidRPr="00DF3F89">
        <w:rPr>
          <w:rFonts w:ascii="Franklin Gothic Medium" w:eastAsia="Times New Roman" w:hAnsi="Franklin Gothic Medium"/>
          <w:sz w:val="36"/>
          <w:szCs w:val="36"/>
          <w:lang w:eastAsia="tr-TR"/>
        </w:rPr>
        <w:t>"Sicile Kayıt Yükümlülüğünün Başlama Tarihleri" ile ilgili Kişisel Verileri Koruma Kurulunun 19/07/2018 Tarihli ve 2018/88 Sayılı Kararı</w:t>
      </w:r>
    </w:p>
    <w:p w14:paraId="026FE0A3" w14:textId="77777777" w:rsidR="00DF3F89" w:rsidRPr="00DF3F89" w:rsidRDefault="00DF3F89" w:rsidP="00DF3F89">
      <w:pPr>
        <w:spacing w:after="0" w:line="240" w:lineRule="auto"/>
        <w:rPr>
          <w:rFonts w:eastAsia="Times New Roman"/>
          <w:szCs w:val="24"/>
          <w:lang w:eastAsia="tr-TR"/>
        </w:rPr>
      </w:pPr>
    </w:p>
    <w:tbl>
      <w:tblPr>
        <w:tblW w:w="0" w:type="auto"/>
        <w:tblCellMar>
          <w:left w:w="0" w:type="dxa"/>
          <w:right w:w="0" w:type="dxa"/>
        </w:tblCellMar>
        <w:tblLook w:val="04A0" w:firstRow="1" w:lastRow="0" w:firstColumn="1" w:lastColumn="0" w:noHBand="0" w:noVBand="1"/>
      </w:tblPr>
      <w:tblGrid>
        <w:gridCol w:w="1800"/>
        <w:gridCol w:w="4580"/>
      </w:tblGrid>
      <w:tr w:rsidR="00DF3F89" w:rsidRPr="00DF3F89" w14:paraId="7F877B4B" w14:textId="77777777" w:rsidTr="00DF3F89">
        <w:tc>
          <w:tcPr>
            <w:tcW w:w="1800" w:type="dxa"/>
            <w:tcBorders>
              <w:top w:val="nil"/>
              <w:left w:val="nil"/>
              <w:bottom w:val="nil"/>
              <w:right w:val="nil"/>
            </w:tcBorders>
            <w:vAlign w:val="bottom"/>
            <w:hideMark/>
          </w:tcPr>
          <w:p w14:paraId="1909777A" w14:textId="77777777" w:rsidR="00DF3F89" w:rsidRPr="00DF3F89" w:rsidRDefault="00DF3F89" w:rsidP="00DF3F89">
            <w:pPr>
              <w:spacing w:after="0" w:line="240" w:lineRule="auto"/>
              <w:rPr>
                <w:rFonts w:eastAsia="Times New Roman"/>
                <w:szCs w:val="24"/>
                <w:lang w:eastAsia="tr-TR"/>
              </w:rPr>
            </w:pPr>
            <w:r w:rsidRPr="00DF3F89">
              <w:rPr>
                <w:rFonts w:ascii="inherit" w:eastAsia="Times New Roman" w:hAnsi="inherit"/>
                <w:b/>
                <w:bCs/>
                <w:szCs w:val="24"/>
                <w:bdr w:val="none" w:sz="0" w:space="0" w:color="auto" w:frame="1"/>
                <w:lang w:eastAsia="tr-TR"/>
              </w:rPr>
              <w:t>Karar Tarihi</w:t>
            </w:r>
          </w:p>
        </w:tc>
        <w:tc>
          <w:tcPr>
            <w:tcW w:w="0" w:type="auto"/>
            <w:tcBorders>
              <w:top w:val="nil"/>
              <w:left w:val="nil"/>
              <w:bottom w:val="nil"/>
              <w:right w:val="nil"/>
            </w:tcBorders>
            <w:vAlign w:val="bottom"/>
            <w:hideMark/>
          </w:tcPr>
          <w:p w14:paraId="1B3947E2" w14:textId="77777777" w:rsidR="00DF3F89" w:rsidRPr="00DF3F89" w:rsidRDefault="00DF3F89" w:rsidP="00DF3F89">
            <w:pPr>
              <w:spacing w:after="0" w:line="240" w:lineRule="auto"/>
              <w:rPr>
                <w:rFonts w:eastAsia="Times New Roman"/>
                <w:szCs w:val="24"/>
                <w:lang w:eastAsia="tr-TR"/>
              </w:rPr>
            </w:pPr>
            <w:r w:rsidRPr="00DF3F89">
              <w:rPr>
                <w:rFonts w:eastAsia="Times New Roman"/>
                <w:szCs w:val="24"/>
                <w:lang w:eastAsia="tr-TR"/>
              </w:rPr>
              <w:t>: 19/07/2018</w:t>
            </w:r>
          </w:p>
        </w:tc>
      </w:tr>
      <w:tr w:rsidR="00DF3F89" w:rsidRPr="00DF3F89" w14:paraId="1A5A1DA1" w14:textId="77777777" w:rsidTr="00DF3F89">
        <w:tc>
          <w:tcPr>
            <w:tcW w:w="0" w:type="auto"/>
            <w:tcBorders>
              <w:top w:val="nil"/>
              <w:left w:val="nil"/>
              <w:bottom w:val="nil"/>
              <w:right w:val="nil"/>
            </w:tcBorders>
            <w:vAlign w:val="bottom"/>
            <w:hideMark/>
          </w:tcPr>
          <w:p w14:paraId="0B91F66B" w14:textId="77777777" w:rsidR="00DF3F89" w:rsidRPr="00DF3F89" w:rsidRDefault="00DF3F89" w:rsidP="00DF3F89">
            <w:pPr>
              <w:spacing w:after="0" w:line="240" w:lineRule="auto"/>
              <w:rPr>
                <w:rFonts w:eastAsia="Times New Roman"/>
                <w:szCs w:val="24"/>
                <w:lang w:eastAsia="tr-TR"/>
              </w:rPr>
            </w:pPr>
            <w:r w:rsidRPr="00DF3F89">
              <w:rPr>
                <w:rFonts w:ascii="inherit" w:eastAsia="Times New Roman" w:hAnsi="inherit"/>
                <w:b/>
                <w:bCs/>
                <w:szCs w:val="24"/>
                <w:bdr w:val="none" w:sz="0" w:space="0" w:color="auto" w:frame="1"/>
                <w:lang w:eastAsia="tr-TR"/>
              </w:rPr>
              <w:t>Karar No</w:t>
            </w:r>
          </w:p>
        </w:tc>
        <w:tc>
          <w:tcPr>
            <w:tcW w:w="0" w:type="auto"/>
            <w:tcBorders>
              <w:top w:val="nil"/>
              <w:left w:val="nil"/>
              <w:bottom w:val="nil"/>
              <w:right w:val="nil"/>
            </w:tcBorders>
            <w:vAlign w:val="bottom"/>
            <w:hideMark/>
          </w:tcPr>
          <w:p w14:paraId="79A7183F" w14:textId="77777777" w:rsidR="00DF3F89" w:rsidRPr="00DF3F89" w:rsidRDefault="00DF3F89" w:rsidP="00DF3F89">
            <w:pPr>
              <w:spacing w:after="0" w:line="240" w:lineRule="auto"/>
              <w:rPr>
                <w:rFonts w:eastAsia="Times New Roman"/>
                <w:szCs w:val="24"/>
                <w:lang w:eastAsia="tr-TR"/>
              </w:rPr>
            </w:pPr>
            <w:r w:rsidRPr="00DF3F89">
              <w:rPr>
                <w:rFonts w:eastAsia="Times New Roman"/>
                <w:szCs w:val="24"/>
                <w:lang w:eastAsia="tr-TR"/>
              </w:rPr>
              <w:t>: 2018/88</w:t>
            </w:r>
          </w:p>
        </w:tc>
      </w:tr>
      <w:tr w:rsidR="00DF3F89" w:rsidRPr="00DF3F89" w14:paraId="1FEFE5CF" w14:textId="77777777" w:rsidTr="00DF3F89">
        <w:tc>
          <w:tcPr>
            <w:tcW w:w="0" w:type="auto"/>
            <w:tcBorders>
              <w:top w:val="nil"/>
              <w:left w:val="nil"/>
              <w:bottom w:val="nil"/>
              <w:right w:val="nil"/>
            </w:tcBorders>
            <w:vAlign w:val="bottom"/>
            <w:hideMark/>
          </w:tcPr>
          <w:p w14:paraId="0E2F5CF8" w14:textId="77777777" w:rsidR="00DF3F89" w:rsidRPr="00DF3F89" w:rsidRDefault="00DF3F89" w:rsidP="00DF3F89">
            <w:pPr>
              <w:spacing w:after="0" w:line="240" w:lineRule="auto"/>
              <w:rPr>
                <w:rFonts w:eastAsia="Times New Roman"/>
                <w:szCs w:val="24"/>
                <w:lang w:eastAsia="tr-TR"/>
              </w:rPr>
            </w:pPr>
            <w:r w:rsidRPr="00DF3F89">
              <w:rPr>
                <w:rFonts w:ascii="inherit" w:eastAsia="Times New Roman" w:hAnsi="inherit"/>
                <w:b/>
                <w:bCs/>
                <w:szCs w:val="24"/>
                <w:bdr w:val="none" w:sz="0" w:space="0" w:color="auto" w:frame="1"/>
                <w:lang w:eastAsia="tr-TR"/>
              </w:rPr>
              <w:t>Konu Özeti</w:t>
            </w:r>
          </w:p>
        </w:tc>
        <w:tc>
          <w:tcPr>
            <w:tcW w:w="0" w:type="auto"/>
            <w:tcBorders>
              <w:top w:val="nil"/>
              <w:left w:val="nil"/>
              <w:bottom w:val="nil"/>
              <w:right w:val="nil"/>
            </w:tcBorders>
            <w:vAlign w:val="bottom"/>
            <w:hideMark/>
          </w:tcPr>
          <w:p w14:paraId="4A0E4167" w14:textId="77777777" w:rsidR="00DF3F89" w:rsidRPr="00DF3F89" w:rsidRDefault="00DF3F89" w:rsidP="00DF3F89">
            <w:pPr>
              <w:spacing w:after="0" w:line="240" w:lineRule="auto"/>
              <w:rPr>
                <w:rFonts w:eastAsia="Times New Roman"/>
                <w:szCs w:val="24"/>
                <w:lang w:eastAsia="tr-TR"/>
              </w:rPr>
            </w:pPr>
            <w:r w:rsidRPr="00DF3F89">
              <w:rPr>
                <w:rFonts w:eastAsia="Times New Roman"/>
                <w:szCs w:val="24"/>
                <w:lang w:eastAsia="tr-TR"/>
              </w:rPr>
              <w:t>: Sicile kayıt yükümlülüğünün başlama tarihleri</w:t>
            </w:r>
          </w:p>
        </w:tc>
      </w:tr>
    </w:tbl>
    <w:p w14:paraId="5150046C" w14:textId="77777777" w:rsidR="00DF3F89" w:rsidRPr="00DF3F89" w:rsidRDefault="00DF3F89" w:rsidP="00DF3F89">
      <w:pPr>
        <w:spacing w:after="225" w:line="330" w:lineRule="atLeast"/>
        <w:jc w:val="both"/>
        <w:textAlignment w:val="baseline"/>
        <w:rPr>
          <w:rFonts w:ascii="inherit" w:eastAsia="Times New Roman" w:hAnsi="inherit" w:cs="Arial"/>
          <w:color w:val="666666"/>
          <w:sz w:val="20"/>
          <w:szCs w:val="20"/>
          <w:lang w:eastAsia="tr-TR"/>
        </w:rPr>
      </w:pPr>
      <w:r w:rsidRPr="00DF3F89">
        <w:rPr>
          <w:rFonts w:ascii="inherit" w:eastAsia="Times New Roman" w:hAnsi="inherit" w:cs="Arial"/>
          <w:color w:val="666666"/>
          <w:sz w:val="20"/>
          <w:szCs w:val="20"/>
          <w:lang w:eastAsia="tr-TR"/>
        </w:rPr>
        <w:t> </w:t>
      </w:r>
    </w:p>
    <w:p w14:paraId="05C6955B" w14:textId="77777777" w:rsidR="00DF3F89" w:rsidRPr="00DF3F89" w:rsidRDefault="00DF3F89" w:rsidP="00DF3F89">
      <w:pPr>
        <w:spacing w:after="0" w:line="330" w:lineRule="atLeast"/>
        <w:jc w:val="both"/>
        <w:textAlignment w:val="baseline"/>
        <w:rPr>
          <w:rFonts w:ascii="inherit" w:eastAsia="Times New Roman" w:hAnsi="inherit" w:cs="Arial"/>
          <w:color w:val="000000" w:themeColor="text1"/>
          <w:sz w:val="20"/>
          <w:szCs w:val="20"/>
          <w:lang w:eastAsia="tr-TR"/>
        </w:rPr>
      </w:pPr>
      <w:r w:rsidRPr="00DF3F89">
        <w:rPr>
          <w:rFonts w:ascii="inherit" w:eastAsia="Times New Roman" w:hAnsi="inherit" w:cs="Arial"/>
          <w:color w:val="000000" w:themeColor="text1"/>
          <w:sz w:val="20"/>
          <w:szCs w:val="20"/>
          <w:lang w:eastAsia="tr-TR"/>
        </w:rPr>
        <w:t xml:space="preserve">6698 sayılı Kişisel Verilerin Korunması Kanununun (Kanun) </w:t>
      </w:r>
      <w:proofErr w:type="gramStart"/>
      <w:r w:rsidRPr="00DF3F89">
        <w:rPr>
          <w:rFonts w:ascii="inherit" w:eastAsia="Times New Roman" w:hAnsi="inherit" w:cs="Arial"/>
          <w:color w:val="000000" w:themeColor="text1"/>
          <w:sz w:val="20"/>
          <w:szCs w:val="20"/>
          <w:lang w:eastAsia="tr-TR"/>
        </w:rPr>
        <w:t xml:space="preserve">16 </w:t>
      </w:r>
      <w:proofErr w:type="spellStart"/>
      <w:r w:rsidRPr="00DF3F89">
        <w:rPr>
          <w:rFonts w:ascii="inherit" w:eastAsia="Times New Roman" w:hAnsi="inherit" w:cs="Arial"/>
          <w:color w:val="000000" w:themeColor="text1"/>
          <w:sz w:val="20"/>
          <w:szCs w:val="20"/>
          <w:lang w:eastAsia="tr-TR"/>
        </w:rPr>
        <w:t>ncı</w:t>
      </w:r>
      <w:proofErr w:type="spellEnd"/>
      <w:proofErr w:type="gramEnd"/>
      <w:r w:rsidRPr="00DF3F89">
        <w:rPr>
          <w:rFonts w:ascii="inherit" w:eastAsia="Times New Roman" w:hAnsi="inherit" w:cs="Arial"/>
          <w:color w:val="000000" w:themeColor="text1"/>
          <w:sz w:val="20"/>
          <w:szCs w:val="20"/>
          <w:lang w:eastAsia="tr-TR"/>
        </w:rPr>
        <w:t xml:space="preserve"> maddesinin (2) numaralı fıkrasında yer alan “</w:t>
      </w:r>
      <w:r w:rsidRPr="00DF3F89">
        <w:rPr>
          <w:rFonts w:ascii="inherit" w:eastAsia="Times New Roman" w:hAnsi="inherit" w:cs="Arial"/>
          <w:i/>
          <w:iCs/>
          <w:color w:val="000000" w:themeColor="text1"/>
          <w:sz w:val="20"/>
          <w:szCs w:val="20"/>
          <w:bdr w:val="none" w:sz="0" w:space="0" w:color="auto" w:frame="1"/>
          <w:lang w:eastAsia="tr-TR"/>
        </w:rPr>
        <w:t>Kişisel verileri işleyen gerçek ve tüzel kişiler, veri işlemeye başlamadan önce Veri Sorumluları Siciline kaydolmak zorundadır. Ancak, işlenen kişisel verinin niteliği, sayısı, veri işlemenin kanundan kaynaklanması veya üçüncü kişilere aktarılma durumu gibi Kurulca belirlenecek objektif kriterler göz önüne alınmak suretiyle, Kurul tarafından, Veri Sorumluları Siciline kayıt zorunluluğuna istisna getirilebilir.</w:t>
      </w:r>
      <w:r w:rsidRPr="00DF3F89">
        <w:rPr>
          <w:rFonts w:ascii="inherit" w:eastAsia="Times New Roman" w:hAnsi="inherit" w:cs="Arial"/>
          <w:color w:val="000000" w:themeColor="text1"/>
          <w:sz w:val="20"/>
          <w:szCs w:val="20"/>
          <w:lang w:eastAsia="tr-TR"/>
        </w:rPr>
        <w:t xml:space="preserve">” hükmü ile Kanunun Geçici 1 inci maddesinin 2 </w:t>
      </w:r>
      <w:proofErr w:type="spellStart"/>
      <w:r w:rsidRPr="00DF3F89">
        <w:rPr>
          <w:rFonts w:ascii="inherit" w:eastAsia="Times New Roman" w:hAnsi="inherit" w:cs="Arial"/>
          <w:color w:val="000000" w:themeColor="text1"/>
          <w:sz w:val="20"/>
          <w:szCs w:val="20"/>
          <w:lang w:eastAsia="tr-TR"/>
        </w:rPr>
        <w:t>nci</w:t>
      </w:r>
      <w:proofErr w:type="spellEnd"/>
      <w:r w:rsidRPr="00DF3F89">
        <w:rPr>
          <w:rFonts w:ascii="inherit" w:eastAsia="Times New Roman" w:hAnsi="inherit" w:cs="Arial"/>
          <w:color w:val="000000" w:themeColor="text1"/>
          <w:sz w:val="20"/>
          <w:szCs w:val="20"/>
          <w:lang w:eastAsia="tr-TR"/>
        </w:rPr>
        <w:t xml:space="preserve"> fıkrasında yer alan “</w:t>
      </w:r>
      <w:r w:rsidRPr="00DF3F89">
        <w:rPr>
          <w:rFonts w:ascii="inherit" w:eastAsia="Times New Roman" w:hAnsi="inherit" w:cs="Arial"/>
          <w:i/>
          <w:iCs/>
          <w:color w:val="000000" w:themeColor="text1"/>
          <w:sz w:val="20"/>
          <w:szCs w:val="20"/>
          <w:bdr w:val="none" w:sz="0" w:space="0" w:color="auto" w:frame="1"/>
          <w:lang w:eastAsia="tr-TR"/>
        </w:rPr>
        <w:t>Veri sorumluları, Kurul tarafından belirlenen ve ilan edilen süre içinde Veri Sorumluları Siciline kayıt yaptırmak zorundadır.</w:t>
      </w:r>
      <w:r w:rsidRPr="00DF3F89">
        <w:rPr>
          <w:rFonts w:ascii="inherit" w:eastAsia="Times New Roman" w:hAnsi="inherit" w:cs="Arial"/>
          <w:color w:val="000000" w:themeColor="text1"/>
          <w:sz w:val="20"/>
          <w:szCs w:val="20"/>
          <w:lang w:eastAsia="tr-TR"/>
        </w:rPr>
        <w:t>” hükmü göz önünde bulundurularak;</w:t>
      </w:r>
    </w:p>
    <w:p w14:paraId="2E5C69AD" w14:textId="77777777" w:rsidR="00DF3F89" w:rsidRPr="00DF3F89" w:rsidRDefault="00DF3F89" w:rsidP="00DF3F89">
      <w:pPr>
        <w:spacing w:after="225" w:line="330" w:lineRule="atLeast"/>
        <w:ind w:left="600"/>
        <w:jc w:val="both"/>
        <w:textAlignment w:val="baseline"/>
        <w:rPr>
          <w:rFonts w:ascii="inherit" w:eastAsia="Times New Roman" w:hAnsi="inherit" w:cs="Arial"/>
          <w:color w:val="000000" w:themeColor="text1"/>
          <w:sz w:val="20"/>
          <w:szCs w:val="20"/>
          <w:lang w:eastAsia="tr-TR"/>
        </w:rPr>
      </w:pPr>
      <w:r w:rsidRPr="00DF3F89">
        <w:rPr>
          <w:rFonts w:ascii="inherit" w:eastAsia="Times New Roman" w:hAnsi="inherit" w:cs="Arial"/>
          <w:color w:val="000000" w:themeColor="text1"/>
          <w:sz w:val="20"/>
          <w:szCs w:val="20"/>
          <w:lang w:eastAsia="tr-TR"/>
        </w:rPr>
        <w:t xml:space="preserve">- Yıllık çalışan sayısı 50’den çok veya yıllık mali </w:t>
      </w:r>
      <w:bookmarkStart w:id="0" w:name="_GoBack"/>
      <w:bookmarkEnd w:id="0"/>
      <w:r w:rsidRPr="00DF3F89">
        <w:rPr>
          <w:rFonts w:ascii="inherit" w:eastAsia="Times New Roman" w:hAnsi="inherit" w:cs="Arial"/>
          <w:color w:val="000000" w:themeColor="text1"/>
          <w:sz w:val="20"/>
          <w:szCs w:val="20"/>
          <w:lang w:eastAsia="tr-TR"/>
        </w:rPr>
        <w:t>bilanço toplamı 25 milyon TL’den çok olan gerçek ve tüzel kişi veri sorumluları için Veri Sorumluları Siciline kayıt yükümlülüğü başlangıç tarihinin 01.10.2018 olması ve Sicile kayıt yaptırmaları için bu veri sorumlularına 30.09.2019 tarihine kadar süre verilmesinin kabulüne,</w:t>
      </w:r>
    </w:p>
    <w:p w14:paraId="2A4ECC5E" w14:textId="77777777" w:rsidR="00DF3F89" w:rsidRPr="00DF3F89" w:rsidRDefault="00DF3F89" w:rsidP="00DF3F89">
      <w:pPr>
        <w:spacing w:after="225" w:line="330" w:lineRule="atLeast"/>
        <w:ind w:left="600"/>
        <w:jc w:val="both"/>
        <w:textAlignment w:val="baseline"/>
        <w:rPr>
          <w:rFonts w:ascii="inherit" w:eastAsia="Times New Roman" w:hAnsi="inherit" w:cs="Arial"/>
          <w:color w:val="000000" w:themeColor="text1"/>
          <w:sz w:val="20"/>
          <w:szCs w:val="20"/>
          <w:lang w:eastAsia="tr-TR"/>
        </w:rPr>
      </w:pPr>
      <w:r w:rsidRPr="00DF3F89">
        <w:rPr>
          <w:rFonts w:ascii="inherit" w:eastAsia="Times New Roman" w:hAnsi="inherit" w:cs="Arial"/>
          <w:color w:val="000000" w:themeColor="text1"/>
          <w:sz w:val="20"/>
          <w:szCs w:val="20"/>
          <w:lang w:eastAsia="tr-TR"/>
        </w:rPr>
        <w:t>- Yurtdışında yerleşik gerçek ve tüzel kişi veri sorumluları için Veri Sorumluları Siciline kayıt yükümlülüğü başlangıç tarihinin 01.10.2018 olması ve Sicile kayıt yaptırmaları için bu veri sorumlularına 30.09.2019 tarihine kadar süre verilmesinin kabulüne,</w:t>
      </w:r>
    </w:p>
    <w:p w14:paraId="2C0306AB" w14:textId="77777777" w:rsidR="00DF3F89" w:rsidRPr="00DF3F89" w:rsidRDefault="00DF3F89" w:rsidP="00DF3F89">
      <w:pPr>
        <w:spacing w:after="225" w:line="330" w:lineRule="atLeast"/>
        <w:ind w:left="600"/>
        <w:jc w:val="both"/>
        <w:textAlignment w:val="baseline"/>
        <w:rPr>
          <w:rFonts w:ascii="inherit" w:eastAsia="Times New Roman" w:hAnsi="inherit" w:cs="Arial"/>
          <w:color w:val="000000" w:themeColor="text1"/>
          <w:sz w:val="20"/>
          <w:szCs w:val="20"/>
          <w:lang w:eastAsia="tr-TR"/>
        </w:rPr>
      </w:pPr>
      <w:r w:rsidRPr="00DF3F89">
        <w:rPr>
          <w:rFonts w:ascii="inherit" w:eastAsia="Times New Roman" w:hAnsi="inherit" w:cs="Arial"/>
          <w:color w:val="000000" w:themeColor="text1"/>
          <w:sz w:val="20"/>
          <w:szCs w:val="20"/>
          <w:lang w:eastAsia="tr-TR"/>
        </w:rPr>
        <w:t>- Yıllık çalışan sayısı 50’den az ve yıllık mali bilanço toplamı 25 milyon TL’den az olmakla birlikte ana faaliyet konusu özel nitelikli kişisel veri işleme olan gerçek ve tüzel kişi veri sorumluları için Veri Sorumluları Siciline kayıt yükümlülüğü başlangıç tarihinin 01.01.2019 olması ve Sicile kayıt yaptırmaları için bu veri sorumlularına 31.03.2020 tarihine kadar süre verilmesinin kabulüne,</w:t>
      </w:r>
    </w:p>
    <w:p w14:paraId="0B23A3C5" w14:textId="77777777" w:rsidR="00DF3F89" w:rsidRPr="00DF3F89" w:rsidRDefault="00DF3F89" w:rsidP="00DF3F89">
      <w:pPr>
        <w:spacing w:after="225" w:line="330" w:lineRule="atLeast"/>
        <w:ind w:left="600"/>
        <w:jc w:val="both"/>
        <w:textAlignment w:val="baseline"/>
        <w:rPr>
          <w:rFonts w:ascii="inherit" w:eastAsia="Times New Roman" w:hAnsi="inherit" w:cs="Arial"/>
          <w:color w:val="000000" w:themeColor="text1"/>
          <w:sz w:val="20"/>
          <w:szCs w:val="20"/>
          <w:lang w:eastAsia="tr-TR"/>
        </w:rPr>
      </w:pPr>
      <w:r w:rsidRPr="00DF3F89">
        <w:rPr>
          <w:rFonts w:ascii="inherit" w:eastAsia="Times New Roman" w:hAnsi="inherit" w:cs="Arial"/>
          <w:color w:val="000000" w:themeColor="text1"/>
          <w:sz w:val="20"/>
          <w:szCs w:val="20"/>
          <w:lang w:eastAsia="tr-TR"/>
        </w:rPr>
        <w:t>- Kamu kurum ve kuruluşu veri sorumluları için Veri Sorumluları Siciline kayıt yükümlülüğü başlangıç tarihinin 01.04.2019 olması ve Sicile kayıt yaptırmaları için bu veri sorumlularına 30.06.2020 tarihine kadar süre verilmesinin kabulüne</w:t>
      </w:r>
    </w:p>
    <w:p w14:paraId="714E6147" w14:textId="77777777" w:rsidR="00DF3F89" w:rsidRPr="00DF3F89" w:rsidRDefault="00DF3F89" w:rsidP="00DF3F89">
      <w:pPr>
        <w:spacing w:after="225" w:line="330" w:lineRule="atLeast"/>
        <w:ind w:left="600"/>
        <w:jc w:val="both"/>
        <w:textAlignment w:val="baseline"/>
        <w:rPr>
          <w:rFonts w:ascii="inherit" w:eastAsia="Times New Roman" w:hAnsi="inherit" w:cs="Arial"/>
          <w:color w:val="000000" w:themeColor="text1"/>
          <w:sz w:val="20"/>
          <w:szCs w:val="20"/>
          <w:lang w:eastAsia="tr-TR"/>
        </w:rPr>
      </w:pPr>
      <w:r w:rsidRPr="00DF3F89">
        <w:rPr>
          <w:rFonts w:ascii="inherit" w:eastAsia="Times New Roman" w:hAnsi="inherit" w:cs="Arial"/>
          <w:color w:val="000000" w:themeColor="text1"/>
          <w:sz w:val="20"/>
          <w:szCs w:val="20"/>
          <w:lang w:eastAsia="tr-TR"/>
        </w:rPr>
        <w:t xml:space="preserve">- Bu kararın Kurum internet sayfası ile </w:t>
      </w:r>
      <w:proofErr w:type="gramStart"/>
      <w:r w:rsidRPr="00DF3F89">
        <w:rPr>
          <w:rFonts w:ascii="inherit" w:eastAsia="Times New Roman" w:hAnsi="inherit" w:cs="Arial"/>
          <w:color w:val="000000" w:themeColor="text1"/>
          <w:sz w:val="20"/>
          <w:szCs w:val="20"/>
          <w:lang w:eastAsia="tr-TR"/>
        </w:rPr>
        <w:t>Resmi</w:t>
      </w:r>
      <w:proofErr w:type="gramEnd"/>
      <w:r w:rsidRPr="00DF3F89">
        <w:rPr>
          <w:rFonts w:ascii="inherit" w:eastAsia="Times New Roman" w:hAnsi="inherit" w:cs="Arial"/>
          <w:color w:val="000000" w:themeColor="text1"/>
          <w:sz w:val="20"/>
          <w:szCs w:val="20"/>
          <w:lang w:eastAsia="tr-TR"/>
        </w:rPr>
        <w:t xml:space="preserve"> Gazetede yayımlanmasına</w:t>
      </w:r>
    </w:p>
    <w:p w14:paraId="66F6E125" w14:textId="77777777" w:rsidR="00DF3F89" w:rsidRPr="00DF3F89" w:rsidRDefault="00DF3F89" w:rsidP="00DF3F89">
      <w:pPr>
        <w:spacing w:after="225" w:line="330" w:lineRule="atLeast"/>
        <w:jc w:val="both"/>
        <w:textAlignment w:val="baseline"/>
        <w:rPr>
          <w:rFonts w:ascii="inherit" w:eastAsia="Times New Roman" w:hAnsi="inherit" w:cs="Arial"/>
          <w:color w:val="000000" w:themeColor="text1"/>
          <w:sz w:val="20"/>
          <w:szCs w:val="20"/>
          <w:lang w:eastAsia="tr-TR"/>
        </w:rPr>
      </w:pPr>
      <w:proofErr w:type="gramStart"/>
      <w:r w:rsidRPr="00DF3F89">
        <w:rPr>
          <w:rFonts w:ascii="inherit" w:eastAsia="Times New Roman" w:hAnsi="inherit" w:cs="Arial"/>
          <w:color w:val="000000" w:themeColor="text1"/>
          <w:sz w:val="20"/>
          <w:szCs w:val="20"/>
          <w:lang w:eastAsia="tr-TR"/>
        </w:rPr>
        <w:t>oybirliği</w:t>
      </w:r>
      <w:proofErr w:type="gramEnd"/>
      <w:r w:rsidRPr="00DF3F89">
        <w:rPr>
          <w:rFonts w:ascii="inherit" w:eastAsia="Times New Roman" w:hAnsi="inherit" w:cs="Arial"/>
          <w:color w:val="000000" w:themeColor="text1"/>
          <w:sz w:val="20"/>
          <w:szCs w:val="20"/>
          <w:lang w:eastAsia="tr-TR"/>
        </w:rPr>
        <w:t xml:space="preserve"> ile karar verilmiştir.</w:t>
      </w:r>
    </w:p>
    <w:p w14:paraId="68FE6521"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89"/>
    <w:rsid w:val="007552F2"/>
    <w:rsid w:val="00DF3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F294"/>
  <w15:chartTrackingRefBased/>
  <w15:docId w15:val="{0B0BD081-6DE1-469D-8DA6-4984E8EC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DF3F89"/>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F3F89"/>
    <w:rPr>
      <w:rFonts w:eastAsia="Times New Roman"/>
      <w:b/>
      <w:bCs/>
      <w:sz w:val="36"/>
      <w:szCs w:val="36"/>
      <w:lang w:eastAsia="tr-TR"/>
    </w:rPr>
  </w:style>
  <w:style w:type="character" w:styleId="Gl">
    <w:name w:val="Strong"/>
    <w:basedOn w:val="VarsaylanParagrafYazTipi"/>
    <w:uiPriority w:val="22"/>
    <w:qFormat/>
    <w:rsid w:val="00DF3F89"/>
    <w:rPr>
      <w:b/>
      <w:bCs/>
    </w:rPr>
  </w:style>
  <w:style w:type="paragraph" w:styleId="NormalWeb">
    <w:name w:val="Normal (Web)"/>
    <w:basedOn w:val="Normal"/>
    <w:uiPriority w:val="99"/>
    <w:semiHidden/>
    <w:unhideWhenUsed/>
    <w:rsid w:val="00DF3F89"/>
    <w:pPr>
      <w:spacing w:before="100" w:beforeAutospacing="1" w:after="100" w:afterAutospacing="1" w:line="240" w:lineRule="auto"/>
    </w:pPr>
    <w:rPr>
      <w:rFonts w:eastAsia="Times New Roman"/>
      <w:szCs w:val="24"/>
      <w:lang w:eastAsia="tr-TR"/>
    </w:rPr>
  </w:style>
  <w:style w:type="character" w:styleId="Vurgu">
    <w:name w:val="Emphasis"/>
    <w:basedOn w:val="VarsaylanParagrafYazTipi"/>
    <w:uiPriority w:val="20"/>
    <w:qFormat/>
    <w:rsid w:val="00DF3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2020-02-25T11:12:00Z</dcterms:created>
  <dcterms:modified xsi:type="dcterms:W3CDTF">2020-02-25T11:12:00Z</dcterms:modified>
</cp:coreProperties>
</file>