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21554" w14:textId="77777777" w:rsidR="00507DF6" w:rsidRPr="00507DF6" w:rsidRDefault="00507DF6" w:rsidP="00507DF6">
      <w:pPr>
        <w:shd w:val="clear" w:color="auto" w:fill="FFFFFF"/>
        <w:spacing w:after="0" w:line="240" w:lineRule="auto"/>
        <w:jc w:val="center"/>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TİCARİ İLETİŞİM VE TİCARİ ELEKTRONİK İLETİLER HAKKINDA</w:t>
      </w:r>
    </w:p>
    <w:p w14:paraId="48393BEA" w14:textId="77777777" w:rsidR="00507DF6" w:rsidRPr="00507DF6" w:rsidRDefault="00507DF6" w:rsidP="00507DF6">
      <w:pPr>
        <w:shd w:val="clear" w:color="auto" w:fill="FFFFFF"/>
        <w:spacing w:after="0" w:line="240" w:lineRule="auto"/>
        <w:jc w:val="center"/>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YÖNETMELİKTE DEĞİŞİKLİK YAPILMASINA</w:t>
      </w:r>
    </w:p>
    <w:p w14:paraId="56BC5859" w14:textId="77777777" w:rsidR="00507DF6" w:rsidRPr="00507DF6" w:rsidRDefault="00507DF6" w:rsidP="00507DF6">
      <w:pPr>
        <w:shd w:val="clear" w:color="auto" w:fill="FFFFFF"/>
        <w:spacing w:after="0" w:line="240" w:lineRule="auto"/>
        <w:jc w:val="center"/>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DAİR YÖNETMELİK</w:t>
      </w:r>
    </w:p>
    <w:p w14:paraId="12962E18" w14:textId="77777777" w:rsidR="00507DF6" w:rsidRPr="00507DF6" w:rsidRDefault="00507DF6" w:rsidP="00507DF6">
      <w:pPr>
        <w:spacing w:after="0" w:line="240" w:lineRule="auto"/>
        <w:rPr>
          <w:rFonts w:eastAsia="Times New Roman"/>
          <w:color w:val="000000" w:themeColor="text1"/>
          <w:szCs w:val="24"/>
          <w:lang w:eastAsia="tr-TR"/>
        </w:rPr>
      </w:pPr>
      <w:bookmarkStart w:id="0" w:name="_GoBack"/>
      <w:bookmarkEnd w:id="0"/>
      <w:r w:rsidRPr="00507DF6">
        <w:rPr>
          <w:rFonts w:ascii="Arial" w:eastAsia="Times New Roman" w:hAnsi="Arial" w:cs="Arial"/>
          <w:color w:val="000000" w:themeColor="text1"/>
          <w:szCs w:val="24"/>
          <w:lang w:eastAsia="tr-TR"/>
        </w:rPr>
        <w:br/>
      </w:r>
      <w:r w:rsidRPr="00507DF6">
        <w:rPr>
          <w:rFonts w:ascii="Arial" w:eastAsia="Times New Roman" w:hAnsi="Arial" w:cs="Arial"/>
          <w:color w:val="000000" w:themeColor="text1"/>
          <w:szCs w:val="24"/>
          <w:lang w:eastAsia="tr-TR"/>
        </w:rPr>
        <w:br/>
      </w:r>
    </w:p>
    <w:p w14:paraId="26730771"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1 -</w:t>
      </w:r>
      <w:proofErr w:type="gramEnd"/>
      <w:r w:rsidRPr="00507DF6">
        <w:rPr>
          <w:rFonts w:ascii="Arial" w:eastAsia="Times New Roman" w:hAnsi="Arial" w:cs="Arial"/>
          <w:color w:val="000000" w:themeColor="text1"/>
          <w:szCs w:val="24"/>
          <w:lang w:eastAsia="tr-TR"/>
        </w:rPr>
        <w:t xml:space="preserve"> 15/7/2015 tarihli ve 29417 sayılı Resmî </w:t>
      </w:r>
      <w:proofErr w:type="spellStart"/>
      <w:r w:rsidRPr="00507DF6">
        <w:rPr>
          <w:rFonts w:ascii="Arial" w:eastAsia="Times New Roman" w:hAnsi="Arial" w:cs="Arial"/>
          <w:color w:val="000000" w:themeColor="text1"/>
          <w:szCs w:val="24"/>
          <w:lang w:eastAsia="tr-TR"/>
        </w:rPr>
        <w:t>Gazete'de</w:t>
      </w:r>
      <w:proofErr w:type="spellEnd"/>
      <w:r w:rsidRPr="00507DF6">
        <w:rPr>
          <w:rFonts w:ascii="Arial" w:eastAsia="Times New Roman" w:hAnsi="Arial" w:cs="Arial"/>
          <w:color w:val="000000" w:themeColor="text1"/>
          <w:szCs w:val="24"/>
          <w:lang w:eastAsia="tr-TR"/>
        </w:rPr>
        <w:t xml:space="preserve"> yayımlanan Ticari İletişim ve Ticari Elektronik İletiler Hakkında Yönetmeliğin 2 </w:t>
      </w:r>
      <w:proofErr w:type="spellStart"/>
      <w:r w:rsidRPr="00507DF6">
        <w:rPr>
          <w:rFonts w:ascii="Arial" w:eastAsia="Times New Roman" w:hAnsi="Arial" w:cs="Arial"/>
          <w:color w:val="000000" w:themeColor="text1"/>
          <w:szCs w:val="24"/>
          <w:lang w:eastAsia="tr-TR"/>
        </w:rPr>
        <w:t>nci</w:t>
      </w:r>
      <w:proofErr w:type="spellEnd"/>
      <w:r w:rsidRPr="00507DF6">
        <w:rPr>
          <w:rFonts w:ascii="Arial" w:eastAsia="Times New Roman" w:hAnsi="Arial" w:cs="Arial"/>
          <w:color w:val="000000" w:themeColor="text1"/>
          <w:szCs w:val="24"/>
          <w:lang w:eastAsia="tr-TR"/>
        </w:rPr>
        <w:t xml:space="preserve"> maddesinin ikinci fıkrasının (b) bendinde yer alan "Vakıf üniversitelerinin" ibaresinden sonra gelmek üzere "ve diğer özel eğitim ve öğretim kurumlarının" ibaresi eklenmiştir.</w:t>
      </w:r>
    </w:p>
    <w:p w14:paraId="25F140C9"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2 -</w:t>
      </w:r>
      <w:proofErr w:type="gramEnd"/>
      <w:r w:rsidRPr="00507DF6">
        <w:rPr>
          <w:rFonts w:ascii="Arial" w:eastAsia="Times New Roman" w:hAnsi="Arial" w:cs="Arial"/>
          <w:b/>
          <w:bCs/>
          <w:color w:val="000000" w:themeColor="text1"/>
          <w:szCs w:val="24"/>
          <w:bdr w:val="none" w:sz="0" w:space="0" w:color="auto" w:frame="1"/>
          <w:lang w:eastAsia="tr-TR"/>
        </w:rPr>
        <w:t> </w:t>
      </w:r>
      <w:r w:rsidRPr="00507DF6">
        <w:rPr>
          <w:rFonts w:ascii="Arial" w:eastAsia="Times New Roman" w:hAnsi="Arial" w:cs="Arial"/>
          <w:color w:val="000000" w:themeColor="text1"/>
          <w:szCs w:val="24"/>
          <w:lang w:eastAsia="tr-TR"/>
        </w:rPr>
        <w:t>Aynı Yönetmeliğin 4 üncü maddesi aşağıdaki şekilde değiştirilmiştir.</w:t>
      </w:r>
    </w:p>
    <w:p w14:paraId="334F247B"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w:t>
      </w: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4 -</w:t>
      </w:r>
      <w:proofErr w:type="gramEnd"/>
      <w:r w:rsidRPr="00507DF6">
        <w:rPr>
          <w:rFonts w:ascii="Arial" w:eastAsia="Times New Roman" w:hAnsi="Arial" w:cs="Arial"/>
          <w:b/>
          <w:bCs/>
          <w:color w:val="000000" w:themeColor="text1"/>
          <w:szCs w:val="24"/>
          <w:bdr w:val="none" w:sz="0" w:space="0" w:color="auto" w:frame="1"/>
          <w:lang w:eastAsia="tr-TR"/>
        </w:rPr>
        <w:t> </w:t>
      </w:r>
      <w:r w:rsidRPr="00507DF6">
        <w:rPr>
          <w:rFonts w:ascii="Arial" w:eastAsia="Times New Roman" w:hAnsi="Arial" w:cs="Arial"/>
          <w:color w:val="000000" w:themeColor="text1"/>
          <w:szCs w:val="24"/>
          <w:lang w:eastAsia="tr-TR"/>
        </w:rPr>
        <w:t>(1) Bu Yönetmelikte geçen;</w:t>
      </w:r>
    </w:p>
    <w:p w14:paraId="7E3744C4"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a) Alıcı: Tüketiciyi ya da meslekî veya diğer amaçlarla hareket eden gerçek veya tüzel kişiyi,</w:t>
      </w:r>
    </w:p>
    <w:p w14:paraId="29561B59"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b) Aracı hizmet sağlayıcı: Başkalarına ait iktisadî ve ticari faaliyetlerin yapılmasına elektronik ticaret ortamını sağlayan gerçek ve tüzel kişileri,</w:t>
      </w:r>
    </w:p>
    <w:p w14:paraId="676400D1"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c) Bakanlık: Ticaret Bakanlığını,</w:t>
      </w:r>
    </w:p>
    <w:p w14:paraId="028049D1"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proofErr w:type="gramStart"/>
      <w:r w:rsidRPr="00507DF6">
        <w:rPr>
          <w:rFonts w:ascii="Arial" w:eastAsia="Times New Roman" w:hAnsi="Arial" w:cs="Arial"/>
          <w:color w:val="000000" w:themeColor="text1"/>
          <w:szCs w:val="24"/>
          <w:lang w:eastAsia="tr-TR"/>
        </w:rPr>
        <w:t>ç</w:t>
      </w:r>
      <w:proofErr w:type="gramEnd"/>
      <w:r w:rsidRPr="00507DF6">
        <w:rPr>
          <w:rFonts w:ascii="Arial" w:eastAsia="Times New Roman" w:hAnsi="Arial" w:cs="Arial"/>
          <w:color w:val="000000" w:themeColor="text1"/>
          <w:szCs w:val="24"/>
          <w:lang w:eastAsia="tr-TR"/>
        </w:rPr>
        <w:t>) Bayi işletme: Sözleşmeye dayalı olarak bir işletmenin mal ve hizmetlerinin satışına aracılık eden ve kendi adına bağımsız çalışan işletmeyi,</w:t>
      </w:r>
    </w:p>
    <w:p w14:paraId="0E9C7C05"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d) Elektronik iletişim adresi: Elektronik posta ve telefon numarası gibi elektronik ortamda münhasıran iletişim kurmayı sağlayan adresi,</w:t>
      </w:r>
    </w:p>
    <w:p w14:paraId="244E7BED"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e) Elektronik iletişim araçları: İnternet ve diğer iletişim ağları üzerinden iletilerin gönderilmesine, alınmasına veya saklanmasına imkân sağlayan bilgisayar, telefon, faks, otomatik arama makineleri gibi her türlü cihazı,</w:t>
      </w:r>
    </w:p>
    <w:p w14:paraId="71F4EEBD"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f) Elektronik ortam: Verilerin sayısallaştırılarak işlenmesi, saklanması ve iletilmesinin sağlandığı ortamı,</w:t>
      </w:r>
    </w:p>
    <w:p w14:paraId="5C77B8FA"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g) Elektronik ticaret: Fizikî olarak karşı karşıya gelmeksizin, elektronik ortamda gerçekleştirilen çevrim içi iktisadi ve ticari her türlü faaliyeti,</w:t>
      </w:r>
    </w:p>
    <w:p w14:paraId="78003372"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proofErr w:type="gramStart"/>
      <w:r w:rsidRPr="00507DF6">
        <w:rPr>
          <w:rFonts w:ascii="Arial" w:eastAsia="Times New Roman" w:hAnsi="Arial" w:cs="Arial"/>
          <w:color w:val="000000" w:themeColor="text1"/>
          <w:szCs w:val="24"/>
          <w:lang w:eastAsia="tr-TR"/>
        </w:rPr>
        <w:t>ğ</w:t>
      </w:r>
      <w:proofErr w:type="gramEnd"/>
      <w:r w:rsidRPr="00507DF6">
        <w:rPr>
          <w:rFonts w:ascii="Arial" w:eastAsia="Times New Roman" w:hAnsi="Arial" w:cs="Arial"/>
          <w:color w:val="000000" w:themeColor="text1"/>
          <w:szCs w:val="24"/>
          <w:lang w:eastAsia="tr-TR"/>
        </w:rPr>
        <w:t>) Hizmet sağlayıcı: Elektronik ticaret faaliyetinde bulunan gerçek ya da tüzel kişileri,</w:t>
      </w:r>
    </w:p>
    <w:p w14:paraId="3AC29A72"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h) İl müdürlüğü: Ticaret il müdürlüğünü,</w:t>
      </w:r>
    </w:p>
    <w:p w14:paraId="56ABCEF8"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ı) İl müdürü: Ticaret il müdürünü,</w:t>
      </w:r>
    </w:p>
    <w:p w14:paraId="182FEBD8"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i) İş günü: Ulusal bayram ile genel ve hafta sonu tatil günleri hariç diğer günleri,</w:t>
      </w:r>
    </w:p>
    <w:p w14:paraId="01777897"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 xml:space="preserve">j) İYS Numarası: </w:t>
      </w:r>
      <w:proofErr w:type="spellStart"/>
      <w:r w:rsidRPr="00507DF6">
        <w:rPr>
          <w:rFonts w:ascii="Arial" w:eastAsia="Times New Roman" w:hAnsi="Arial" w:cs="Arial"/>
          <w:color w:val="000000" w:themeColor="text1"/>
          <w:szCs w:val="24"/>
          <w:lang w:eastAsia="tr-TR"/>
        </w:rPr>
        <w:t>İYS'ye</w:t>
      </w:r>
      <w:proofErr w:type="spellEnd"/>
      <w:r w:rsidRPr="00507DF6">
        <w:rPr>
          <w:rFonts w:ascii="Arial" w:eastAsia="Times New Roman" w:hAnsi="Arial" w:cs="Arial"/>
          <w:color w:val="000000" w:themeColor="text1"/>
          <w:szCs w:val="24"/>
          <w:lang w:eastAsia="tr-TR"/>
        </w:rPr>
        <w:t xml:space="preserve"> </w:t>
      </w:r>
      <w:proofErr w:type="gramStart"/>
      <w:r w:rsidRPr="00507DF6">
        <w:rPr>
          <w:rFonts w:ascii="Arial" w:eastAsia="Times New Roman" w:hAnsi="Arial" w:cs="Arial"/>
          <w:color w:val="000000" w:themeColor="text1"/>
          <w:szCs w:val="24"/>
          <w:lang w:eastAsia="tr-TR"/>
        </w:rPr>
        <w:t>kayıt olan</w:t>
      </w:r>
      <w:proofErr w:type="gramEnd"/>
      <w:r w:rsidRPr="00507DF6">
        <w:rPr>
          <w:rFonts w:ascii="Arial" w:eastAsia="Times New Roman" w:hAnsi="Arial" w:cs="Arial"/>
          <w:color w:val="000000" w:themeColor="text1"/>
          <w:szCs w:val="24"/>
          <w:lang w:eastAsia="tr-TR"/>
        </w:rPr>
        <w:t xml:space="preserve"> tüm hizmet sağlayıcı ve markalarına ayrı ayrı atanan tekil numarayı,</w:t>
      </w:r>
    </w:p>
    <w:p w14:paraId="5F59F865"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k) Kanun: 6563 sayılı Elektronik Ticaretin Düzenlenmesi Hakkında Kanunu,</w:t>
      </w:r>
    </w:p>
    <w:p w14:paraId="199B15BC"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l) Kuruluş: Bakanlıkça ticari elektronik ileti yönetim sistemini kurmakla yetkilendirilen kuruluşu,</w:t>
      </w:r>
    </w:p>
    <w:p w14:paraId="6D9D8078"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m) MERSİS: Merkezi Sicil Kayıt Sistemini,</w:t>
      </w:r>
    </w:p>
    <w:p w14:paraId="4E567E1E"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n) Özel yetkili işletme: Sözleşmeye dayalı olarak bir işletmenin, yönetim ve organizasyon ile dağıtım veya pazarlama teknolojileri gibi konularda bilgi ve desteğini almak suretiyle bu işletmenin mal veya hizmetinin satışı üzerindeki imtiyaz hakkını bedel, bölge ve süre gibi belirli şartlar ve sınırlamalar dâhilinde kullanan bağımsız ticari işletmeyi,</w:t>
      </w:r>
    </w:p>
    <w:p w14:paraId="67312EEB"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o) Ticari elektronik ileti: Telefon, çağrı merkezleri, faks, otomatik arama makineleri, akıllı ses kaydedici sistemler, elektronik posta, kısa mesaj hizmeti gibi vasıtalar kullanılarak elektronik ortamda gerçekleştirilen ve ticari amaçlarla gönderilen veri, ses ve görüntü içerikli iletileri,</w:t>
      </w:r>
    </w:p>
    <w:p w14:paraId="64E1EE65"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proofErr w:type="gramStart"/>
      <w:r w:rsidRPr="00507DF6">
        <w:rPr>
          <w:rFonts w:ascii="Arial" w:eastAsia="Times New Roman" w:hAnsi="Arial" w:cs="Arial"/>
          <w:color w:val="000000" w:themeColor="text1"/>
          <w:szCs w:val="24"/>
          <w:lang w:eastAsia="tr-TR"/>
        </w:rPr>
        <w:t>ö</w:t>
      </w:r>
      <w:proofErr w:type="gramEnd"/>
      <w:r w:rsidRPr="00507DF6">
        <w:rPr>
          <w:rFonts w:ascii="Arial" w:eastAsia="Times New Roman" w:hAnsi="Arial" w:cs="Arial"/>
          <w:color w:val="000000" w:themeColor="text1"/>
          <w:szCs w:val="24"/>
          <w:lang w:eastAsia="tr-TR"/>
        </w:rPr>
        <w:t>) Ticari elektronik ileti yönetim sistemi (İYS): Ticari elektronik ileti onayı alınmasına, reddetme hakkının kullanılmasına ve şikâyet süreçlerinin yönetilmesine imkân tanıyan sistemi,</w:t>
      </w:r>
    </w:p>
    <w:p w14:paraId="4A8390A7"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lastRenderedPageBreak/>
        <w:t>p) Ticari iletişim: Alan adları ve elektronik posta adresi dışında, meslekî veya ticari faaliyet kapsamında kazanç sağlamaya yönelik olarak elektronik ticarete ilişkin her türlü iletişimi,</w:t>
      </w:r>
    </w:p>
    <w:p w14:paraId="34512917"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r) URL adresi: İlgili içeriğin internet gibi bir ağ üzerinde bulunduğu tam adresi,</w:t>
      </w:r>
    </w:p>
    <w:p w14:paraId="28A229B4"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proofErr w:type="gramStart"/>
      <w:r w:rsidRPr="00507DF6">
        <w:rPr>
          <w:rFonts w:ascii="Arial" w:eastAsia="Times New Roman" w:hAnsi="Arial" w:cs="Arial"/>
          <w:color w:val="000000" w:themeColor="text1"/>
          <w:szCs w:val="24"/>
          <w:lang w:eastAsia="tr-TR"/>
        </w:rPr>
        <w:t>ifade</w:t>
      </w:r>
      <w:proofErr w:type="gramEnd"/>
      <w:r w:rsidRPr="00507DF6">
        <w:rPr>
          <w:rFonts w:ascii="Arial" w:eastAsia="Times New Roman" w:hAnsi="Arial" w:cs="Arial"/>
          <w:color w:val="000000" w:themeColor="text1"/>
          <w:szCs w:val="24"/>
          <w:lang w:eastAsia="tr-TR"/>
        </w:rPr>
        <w:t xml:space="preserve"> eder."</w:t>
      </w:r>
    </w:p>
    <w:p w14:paraId="7026A9C4"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3 -</w:t>
      </w:r>
      <w:proofErr w:type="gramEnd"/>
      <w:r w:rsidRPr="00507DF6">
        <w:rPr>
          <w:rFonts w:ascii="Arial" w:eastAsia="Times New Roman" w:hAnsi="Arial" w:cs="Arial"/>
          <w:b/>
          <w:bCs/>
          <w:color w:val="000000" w:themeColor="text1"/>
          <w:szCs w:val="24"/>
          <w:bdr w:val="none" w:sz="0" w:space="0" w:color="auto" w:frame="1"/>
          <w:lang w:eastAsia="tr-TR"/>
        </w:rPr>
        <w:t> </w:t>
      </w:r>
      <w:r w:rsidRPr="00507DF6">
        <w:rPr>
          <w:rFonts w:ascii="Arial" w:eastAsia="Times New Roman" w:hAnsi="Arial" w:cs="Arial"/>
          <w:color w:val="000000" w:themeColor="text1"/>
          <w:szCs w:val="24"/>
          <w:lang w:eastAsia="tr-TR"/>
        </w:rPr>
        <w:t>Aynı Yönetmeliğin İkinci Bölümünün başlığı "Ticari Elektronik İletiler ve İYS" olarak değiştirilmiştir.</w:t>
      </w:r>
    </w:p>
    <w:p w14:paraId="164BBA11"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4 -</w:t>
      </w:r>
      <w:proofErr w:type="gramEnd"/>
      <w:r w:rsidRPr="00507DF6">
        <w:rPr>
          <w:rFonts w:ascii="Arial" w:eastAsia="Times New Roman" w:hAnsi="Arial" w:cs="Arial"/>
          <w:b/>
          <w:bCs/>
          <w:color w:val="000000" w:themeColor="text1"/>
          <w:szCs w:val="24"/>
          <w:bdr w:val="none" w:sz="0" w:space="0" w:color="auto" w:frame="1"/>
          <w:lang w:eastAsia="tr-TR"/>
        </w:rPr>
        <w:t> </w:t>
      </w:r>
      <w:r w:rsidRPr="00507DF6">
        <w:rPr>
          <w:rFonts w:ascii="Arial" w:eastAsia="Times New Roman" w:hAnsi="Arial" w:cs="Arial"/>
          <w:color w:val="000000" w:themeColor="text1"/>
          <w:szCs w:val="24"/>
          <w:lang w:eastAsia="tr-TR"/>
        </w:rPr>
        <w:t>Aynı Yönetmeliğin 5 inci maddesinin birinci fıkrasında yer alan "ticari elektronik iletiler için kendisi tarafından" ibaresinden sonra gelmek üzere "ya da İYS üzerinden" ibaresi eklenmiş ve aynı maddeye aşağıdaki fıkralar eklenmiştir.</w:t>
      </w:r>
    </w:p>
    <w:p w14:paraId="722DED5F"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 xml:space="preserve">"(2) Ticari elektronik ileti göndermek isteyen gerçek ve tüzel kişiler </w:t>
      </w:r>
      <w:proofErr w:type="spellStart"/>
      <w:r w:rsidRPr="00507DF6">
        <w:rPr>
          <w:rFonts w:ascii="Arial" w:eastAsia="Times New Roman" w:hAnsi="Arial" w:cs="Arial"/>
          <w:color w:val="000000" w:themeColor="text1"/>
          <w:szCs w:val="24"/>
          <w:lang w:eastAsia="tr-TR"/>
        </w:rPr>
        <w:t>İYS'ye</w:t>
      </w:r>
      <w:proofErr w:type="spellEnd"/>
      <w:r w:rsidRPr="00507DF6">
        <w:rPr>
          <w:rFonts w:ascii="Arial" w:eastAsia="Times New Roman" w:hAnsi="Arial" w:cs="Arial"/>
          <w:color w:val="000000" w:themeColor="text1"/>
          <w:szCs w:val="24"/>
          <w:lang w:eastAsia="tr-TR"/>
        </w:rPr>
        <w:t xml:space="preserve"> kaydolur.</w:t>
      </w:r>
    </w:p>
    <w:p w14:paraId="66F8557D"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(3) İYS üzerinde onayı bulunmayan alıcılara ticari elektronik ileti gönderilemez."</w:t>
      </w:r>
    </w:p>
    <w:p w14:paraId="5FF47F8A"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5 -</w:t>
      </w:r>
      <w:proofErr w:type="gramEnd"/>
      <w:r w:rsidRPr="00507DF6">
        <w:rPr>
          <w:rFonts w:ascii="Arial" w:eastAsia="Times New Roman" w:hAnsi="Arial" w:cs="Arial"/>
          <w:color w:val="000000" w:themeColor="text1"/>
          <w:szCs w:val="24"/>
          <w:lang w:eastAsia="tr-TR"/>
        </w:rPr>
        <w:t xml:space="preserve"> Aynı Yönetmeliğin 6 </w:t>
      </w:r>
      <w:proofErr w:type="spellStart"/>
      <w:r w:rsidRPr="00507DF6">
        <w:rPr>
          <w:rFonts w:ascii="Arial" w:eastAsia="Times New Roman" w:hAnsi="Arial" w:cs="Arial"/>
          <w:color w:val="000000" w:themeColor="text1"/>
          <w:szCs w:val="24"/>
          <w:lang w:eastAsia="tr-TR"/>
        </w:rPr>
        <w:t>ncı</w:t>
      </w:r>
      <w:proofErr w:type="spellEnd"/>
      <w:r w:rsidRPr="00507DF6">
        <w:rPr>
          <w:rFonts w:ascii="Arial" w:eastAsia="Times New Roman" w:hAnsi="Arial" w:cs="Arial"/>
          <w:color w:val="000000" w:themeColor="text1"/>
          <w:szCs w:val="24"/>
          <w:lang w:eastAsia="tr-TR"/>
        </w:rPr>
        <w:t xml:space="preserve"> maddesine aşağıdaki fıkralar eklenmiştir.</w:t>
      </w:r>
    </w:p>
    <w:p w14:paraId="41CDB6E3"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"(5) Birinci, ikinci ve dördüncü fıkralar kapsamında ileti gönderilmesi halinde İYS üzerinden kontrol yapılmaz.</w:t>
      </w:r>
    </w:p>
    <w:p w14:paraId="0BEDEF92"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 xml:space="preserve">(6) Üçüncü fıkra kapsamında ileti gönderilmesinden önce tacir veya esnaf olan alıcıların elektronik iletişim adresleri hizmet sağlayıcı tarafından </w:t>
      </w:r>
      <w:proofErr w:type="spellStart"/>
      <w:r w:rsidRPr="00507DF6">
        <w:rPr>
          <w:rFonts w:ascii="Arial" w:eastAsia="Times New Roman" w:hAnsi="Arial" w:cs="Arial"/>
          <w:color w:val="000000" w:themeColor="text1"/>
          <w:szCs w:val="24"/>
          <w:lang w:eastAsia="tr-TR"/>
        </w:rPr>
        <w:t>İYS'ye</w:t>
      </w:r>
      <w:proofErr w:type="spellEnd"/>
      <w:r w:rsidRPr="00507DF6">
        <w:rPr>
          <w:rFonts w:ascii="Arial" w:eastAsia="Times New Roman" w:hAnsi="Arial" w:cs="Arial"/>
          <w:color w:val="000000" w:themeColor="text1"/>
          <w:szCs w:val="24"/>
          <w:lang w:eastAsia="tr-TR"/>
        </w:rPr>
        <w:t xml:space="preserve"> kaydedilir ve İYS üzerinden alıcıların ret hakkını kullanıp kullanmadığı kontrol edilir."</w:t>
      </w:r>
    </w:p>
    <w:p w14:paraId="420C63FE"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6 -</w:t>
      </w:r>
      <w:proofErr w:type="gramEnd"/>
      <w:r w:rsidRPr="00507DF6">
        <w:rPr>
          <w:rFonts w:ascii="Arial" w:eastAsia="Times New Roman" w:hAnsi="Arial" w:cs="Arial"/>
          <w:color w:val="000000" w:themeColor="text1"/>
          <w:szCs w:val="24"/>
          <w:lang w:eastAsia="tr-TR"/>
        </w:rPr>
        <w:t xml:space="preserve"> Aynı Yönetmeliğin 7 </w:t>
      </w:r>
      <w:proofErr w:type="spellStart"/>
      <w:r w:rsidRPr="00507DF6">
        <w:rPr>
          <w:rFonts w:ascii="Arial" w:eastAsia="Times New Roman" w:hAnsi="Arial" w:cs="Arial"/>
          <w:color w:val="000000" w:themeColor="text1"/>
          <w:szCs w:val="24"/>
          <w:lang w:eastAsia="tr-TR"/>
        </w:rPr>
        <w:t>nci</w:t>
      </w:r>
      <w:proofErr w:type="spellEnd"/>
      <w:r w:rsidRPr="00507DF6">
        <w:rPr>
          <w:rFonts w:ascii="Arial" w:eastAsia="Times New Roman" w:hAnsi="Arial" w:cs="Arial"/>
          <w:color w:val="000000" w:themeColor="text1"/>
          <w:szCs w:val="24"/>
          <w:lang w:eastAsia="tr-TR"/>
        </w:rPr>
        <w:t xml:space="preserve"> maddesinin birinci fıkrasında yer alan "her türlü elektronik iletişim aracıyla" ibaresinden sonra gelmek üzere "ya da İYS üzerinden" ibaresi eklenmiş ve aynı fıkranın sonuna aşağıdaki cümle eklenmiş, aynı maddenin üçüncü fıkrasında yer alan "aynı gün" ibaresi "24 saat" olarak değiştirilmiş ve aynı fıkranın sonuna aşağıdaki cümle eklenmiş, aynı maddenin onuncu fıkrası aşağıdaki şekilde değiştirilmiş ve aynı maddeye aşağıdaki fıkralar eklenmiştir.</w:t>
      </w:r>
    </w:p>
    <w:p w14:paraId="7064EAB3"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"İYS üzerinden alınan onaylarda ise olumlu irade beyanı ve elektronik iletişim adresi yer alır."</w:t>
      </w:r>
    </w:p>
    <w:p w14:paraId="6A8CD6A7"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"İYS üzerinden alınan onaylara bu fıkra hükümleri uygulanmaz."</w:t>
      </w:r>
    </w:p>
    <w:p w14:paraId="3813A7CD"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"(10) İYS üzerinden alınmayan onaylarda, onayın alındığına ilişkin ispat yükümlülüğü hizmet sağlayıcıya aittir."</w:t>
      </w:r>
    </w:p>
    <w:p w14:paraId="651922DC"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 xml:space="preserve">"(11) İYS üzerinden alınmayan onaylar, hizmet sağlayıcı tarafından üç iş günü içinde </w:t>
      </w:r>
      <w:proofErr w:type="spellStart"/>
      <w:r w:rsidRPr="00507DF6">
        <w:rPr>
          <w:rFonts w:ascii="Arial" w:eastAsia="Times New Roman" w:hAnsi="Arial" w:cs="Arial"/>
          <w:color w:val="000000" w:themeColor="text1"/>
          <w:szCs w:val="24"/>
          <w:lang w:eastAsia="tr-TR"/>
        </w:rPr>
        <w:t>İYS'ye</w:t>
      </w:r>
      <w:proofErr w:type="spellEnd"/>
      <w:r w:rsidRPr="00507DF6">
        <w:rPr>
          <w:rFonts w:ascii="Arial" w:eastAsia="Times New Roman" w:hAnsi="Arial" w:cs="Arial"/>
          <w:color w:val="000000" w:themeColor="text1"/>
          <w:szCs w:val="24"/>
          <w:lang w:eastAsia="tr-TR"/>
        </w:rPr>
        <w:t xml:space="preserve"> kaydedilir.</w:t>
      </w:r>
    </w:p>
    <w:p w14:paraId="105B4564"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 xml:space="preserve">(12) </w:t>
      </w:r>
      <w:proofErr w:type="spellStart"/>
      <w:r w:rsidRPr="00507DF6">
        <w:rPr>
          <w:rFonts w:ascii="Arial" w:eastAsia="Times New Roman" w:hAnsi="Arial" w:cs="Arial"/>
          <w:color w:val="000000" w:themeColor="text1"/>
          <w:szCs w:val="24"/>
          <w:lang w:eastAsia="tr-TR"/>
        </w:rPr>
        <w:t>İYS'ye</w:t>
      </w:r>
      <w:proofErr w:type="spellEnd"/>
      <w:r w:rsidRPr="00507DF6">
        <w:rPr>
          <w:rFonts w:ascii="Arial" w:eastAsia="Times New Roman" w:hAnsi="Arial" w:cs="Arial"/>
          <w:color w:val="000000" w:themeColor="text1"/>
          <w:szCs w:val="24"/>
          <w:lang w:eastAsia="tr-TR"/>
        </w:rPr>
        <w:t xml:space="preserve"> kaydedilmeyen onaylar geçersiz kabul edilir."</w:t>
      </w:r>
    </w:p>
    <w:p w14:paraId="1881BD49"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7 -</w:t>
      </w:r>
      <w:proofErr w:type="gramEnd"/>
      <w:r w:rsidRPr="00507DF6">
        <w:rPr>
          <w:rFonts w:ascii="Arial" w:eastAsia="Times New Roman" w:hAnsi="Arial" w:cs="Arial"/>
          <w:b/>
          <w:bCs/>
          <w:color w:val="000000" w:themeColor="text1"/>
          <w:szCs w:val="24"/>
          <w:bdr w:val="none" w:sz="0" w:space="0" w:color="auto" w:frame="1"/>
          <w:lang w:eastAsia="tr-TR"/>
        </w:rPr>
        <w:t> </w:t>
      </w:r>
      <w:r w:rsidRPr="00507DF6">
        <w:rPr>
          <w:rFonts w:ascii="Arial" w:eastAsia="Times New Roman" w:hAnsi="Arial" w:cs="Arial"/>
          <w:color w:val="000000" w:themeColor="text1"/>
          <w:szCs w:val="24"/>
          <w:lang w:eastAsia="tr-TR"/>
        </w:rPr>
        <w:t>Aynı Yönetmeliğin 8 inci maddesinin ikinci ve üçüncü fıkralarında yer alan "T.C." ibarelerinden sonra gelmek üzere "veya vergi" ibareleri eklenmiş, aynı maddenin üçüncü fıkrasından sonra gelmek üzere aşağıdaki fıkra eklenmiş ve diğer fıkralar buna göre teselsül ettirilmiştir.</w:t>
      </w:r>
    </w:p>
    <w:p w14:paraId="44475696"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"(4) Sesli arama içeriğinde; tacirler için ticaret unvanına, esnaflar için ise adı ve soyadına yer verilir. Hizmet sağlayıcı, bunlara ek olarak marka veya işletme adı gibi kendisini tanıtan diğer bilgilere yer verebilir."</w:t>
      </w:r>
    </w:p>
    <w:p w14:paraId="7FD193C0"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8 -</w:t>
      </w:r>
      <w:proofErr w:type="gramEnd"/>
      <w:r w:rsidRPr="00507DF6">
        <w:rPr>
          <w:rFonts w:ascii="Arial" w:eastAsia="Times New Roman" w:hAnsi="Arial" w:cs="Arial"/>
          <w:b/>
          <w:bCs/>
          <w:color w:val="000000" w:themeColor="text1"/>
          <w:szCs w:val="24"/>
          <w:bdr w:val="none" w:sz="0" w:space="0" w:color="auto" w:frame="1"/>
          <w:lang w:eastAsia="tr-TR"/>
        </w:rPr>
        <w:t> </w:t>
      </w:r>
      <w:r w:rsidRPr="00507DF6">
        <w:rPr>
          <w:rFonts w:ascii="Arial" w:eastAsia="Times New Roman" w:hAnsi="Arial" w:cs="Arial"/>
          <w:color w:val="000000" w:themeColor="text1"/>
          <w:szCs w:val="24"/>
          <w:lang w:eastAsia="tr-TR"/>
        </w:rPr>
        <w:t>Aynı Yönetmeliğin 9 uncu maddesinin üçüncü fıkrasının birinci cümlesi aşağıdaki şekilde değiştirilmiş ve aynı maddeye aşağıdaki fıkralar eklenmiştir.</w:t>
      </w:r>
    </w:p>
    <w:p w14:paraId="261E3618"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"Hizmet sağlayıcı, alıcının ret bildiriminde bulunabilmesi için kendisi tarafından sağlanan ya da İYS tarafından sunulan müşteri hizmetleri numarası, kısa mesaj numarası veya yalnızca ret bildirimine özgülenmiş bir URL adresi gibi erişilebilir iletişim adresine ticari elektronik iletide yer verir."</w:t>
      </w:r>
    </w:p>
    <w:p w14:paraId="700E0E9B"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 xml:space="preserve">"(6) Hizmet sağlayıcı, kendisine iletilen ret bildirimlerini üç iş günü içinde </w:t>
      </w:r>
      <w:proofErr w:type="spellStart"/>
      <w:r w:rsidRPr="00507DF6">
        <w:rPr>
          <w:rFonts w:ascii="Arial" w:eastAsia="Times New Roman" w:hAnsi="Arial" w:cs="Arial"/>
          <w:color w:val="000000" w:themeColor="text1"/>
          <w:szCs w:val="24"/>
          <w:lang w:eastAsia="tr-TR"/>
        </w:rPr>
        <w:t>İYS'ye</w:t>
      </w:r>
      <w:proofErr w:type="spellEnd"/>
      <w:r w:rsidRPr="00507DF6">
        <w:rPr>
          <w:rFonts w:ascii="Arial" w:eastAsia="Times New Roman" w:hAnsi="Arial" w:cs="Arial"/>
          <w:color w:val="000000" w:themeColor="text1"/>
          <w:szCs w:val="24"/>
          <w:lang w:eastAsia="tr-TR"/>
        </w:rPr>
        <w:t xml:space="preserve"> bildirir.</w:t>
      </w:r>
    </w:p>
    <w:p w14:paraId="665352FB"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(7) Alıcı reddetme hakkını İYS üzerinden de kullanabilir."</w:t>
      </w:r>
    </w:p>
    <w:p w14:paraId="25A35EFF"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9 -</w:t>
      </w:r>
      <w:proofErr w:type="gramEnd"/>
      <w:r w:rsidRPr="00507DF6">
        <w:rPr>
          <w:rFonts w:ascii="Arial" w:eastAsia="Times New Roman" w:hAnsi="Arial" w:cs="Arial"/>
          <w:b/>
          <w:bCs/>
          <w:color w:val="000000" w:themeColor="text1"/>
          <w:szCs w:val="24"/>
          <w:bdr w:val="none" w:sz="0" w:space="0" w:color="auto" w:frame="1"/>
          <w:lang w:eastAsia="tr-TR"/>
        </w:rPr>
        <w:t> </w:t>
      </w:r>
      <w:r w:rsidRPr="00507DF6">
        <w:rPr>
          <w:rFonts w:ascii="Arial" w:eastAsia="Times New Roman" w:hAnsi="Arial" w:cs="Arial"/>
          <w:color w:val="000000" w:themeColor="text1"/>
          <w:szCs w:val="24"/>
          <w:lang w:eastAsia="tr-TR"/>
        </w:rPr>
        <w:t>Aynı Yönetmeliğin 10 uncu maddesinden sonra gelmek üzere aşağıdaki 10/A maddesi eklenmiştir.</w:t>
      </w:r>
    </w:p>
    <w:p w14:paraId="07802120"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lastRenderedPageBreak/>
        <w:t>"</w:t>
      </w:r>
      <w:r w:rsidRPr="00507DF6">
        <w:rPr>
          <w:rFonts w:ascii="Arial" w:eastAsia="Times New Roman" w:hAnsi="Arial" w:cs="Arial"/>
          <w:b/>
          <w:bCs/>
          <w:color w:val="000000" w:themeColor="text1"/>
          <w:szCs w:val="24"/>
          <w:bdr w:val="none" w:sz="0" w:space="0" w:color="auto" w:frame="1"/>
          <w:lang w:eastAsia="tr-TR"/>
        </w:rPr>
        <w:t>Ticari elektronik ileti yönetim sistemi</w:t>
      </w:r>
    </w:p>
    <w:p w14:paraId="59837CD9"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MADDE 10/</w:t>
      </w:r>
      <w:proofErr w:type="gramStart"/>
      <w:r w:rsidRPr="00507DF6">
        <w:rPr>
          <w:rFonts w:ascii="Arial" w:eastAsia="Times New Roman" w:hAnsi="Arial" w:cs="Arial"/>
          <w:b/>
          <w:bCs/>
          <w:color w:val="000000" w:themeColor="text1"/>
          <w:szCs w:val="24"/>
          <w:bdr w:val="none" w:sz="0" w:space="0" w:color="auto" w:frame="1"/>
          <w:lang w:eastAsia="tr-TR"/>
        </w:rPr>
        <w:t>A -</w:t>
      </w:r>
      <w:proofErr w:type="gramEnd"/>
      <w:r w:rsidRPr="00507DF6">
        <w:rPr>
          <w:rFonts w:ascii="Arial" w:eastAsia="Times New Roman" w:hAnsi="Arial" w:cs="Arial"/>
          <w:b/>
          <w:bCs/>
          <w:color w:val="000000" w:themeColor="text1"/>
          <w:szCs w:val="24"/>
          <w:bdr w:val="none" w:sz="0" w:space="0" w:color="auto" w:frame="1"/>
          <w:lang w:eastAsia="tr-TR"/>
        </w:rPr>
        <w:t> </w:t>
      </w:r>
      <w:r w:rsidRPr="00507DF6">
        <w:rPr>
          <w:rFonts w:ascii="Arial" w:eastAsia="Times New Roman" w:hAnsi="Arial" w:cs="Arial"/>
          <w:color w:val="000000" w:themeColor="text1"/>
          <w:szCs w:val="24"/>
          <w:lang w:eastAsia="tr-TR"/>
        </w:rPr>
        <w:t xml:space="preserve">(1) Kuruluş, onay ve ret bilgilerinin </w:t>
      </w:r>
      <w:proofErr w:type="spellStart"/>
      <w:r w:rsidRPr="00507DF6">
        <w:rPr>
          <w:rFonts w:ascii="Arial" w:eastAsia="Times New Roman" w:hAnsi="Arial" w:cs="Arial"/>
          <w:color w:val="000000" w:themeColor="text1"/>
          <w:szCs w:val="24"/>
          <w:lang w:eastAsia="tr-TR"/>
        </w:rPr>
        <w:t>İYS'ye</w:t>
      </w:r>
      <w:proofErr w:type="spellEnd"/>
      <w:r w:rsidRPr="00507DF6">
        <w:rPr>
          <w:rFonts w:ascii="Arial" w:eastAsia="Times New Roman" w:hAnsi="Arial" w:cs="Arial"/>
          <w:color w:val="000000" w:themeColor="text1"/>
          <w:szCs w:val="24"/>
          <w:lang w:eastAsia="tr-TR"/>
        </w:rPr>
        <w:t xml:space="preserve"> kaydedilmesi, İYS üzerinden onay alınması, reddetme hakkının kullanılması, ticari elektronik ileti şikâyetlerinin alınması, raporlanması, şikâyet sürecinin hızlı ve etkin bir şekilde yönetilmesi ve aracı hizmet sağlayıcıların sistemi kullanması amacıyla teknik altyapıyı hazırlar ve Bakanlığın erişimine açar.</w:t>
      </w:r>
    </w:p>
    <w:p w14:paraId="245981D3"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(2) Kuruluş, ticari elektronik ileti gönderiminin aksamaması için gerekli teknik tedbiri alır.</w:t>
      </w:r>
    </w:p>
    <w:p w14:paraId="18D65232"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 xml:space="preserve">(3) Kuruluş </w:t>
      </w:r>
      <w:proofErr w:type="spellStart"/>
      <w:r w:rsidRPr="00507DF6">
        <w:rPr>
          <w:rFonts w:ascii="Arial" w:eastAsia="Times New Roman" w:hAnsi="Arial" w:cs="Arial"/>
          <w:color w:val="000000" w:themeColor="text1"/>
          <w:szCs w:val="24"/>
          <w:lang w:eastAsia="tr-TR"/>
        </w:rPr>
        <w:t>İYS'ye</w:t>
      </w:r>
      <w:proofErr w:type="spellEnd"/>
      <w:r w:rsidRPr="00507DF6">
        <w:rPr>
          <w:rFonts w:ascii="Arial" w:eastAsia="Times New Roman" w:hAnsi="Arial" w:cs="Arial"/>
          <w:color w:val="000000" w:themeColor="text1"/>
          <w:szCs w:val="24"/>
          <w:lang w:eastAsia="tr-TR"/>
        </w:rPr>
        <w:t xml:space="preserve"> yönelik Bakanlık tarafından istenen diğer iş ve işlemleri yürütmekle yükümlüdür."</w:t>
      </w:r>
    </w:p>
    <w:p w14:paraId="711C1A22"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10 -</w:t>
      </w:r>
      <w:proofErr w:type="gramEnd"/>
      <w:r w:rsidRPr="00507DF6">
        <w:rPr>
          <w:rFonts w:ascii="Arial" w:eastAsia="Times New Roman" w:hAnsi="Arial" w:cs="Arial"/>
          <w:b/>
          <w:bCs/>
          <w:color w:val="000000" w:themeColor="text1"/>
          <w:szCs w:val="24"/>
          <w:bdr w:val="none" w:sz="0" w:space="0" w:color="auto" w:frame="1"/>
          <w:lang w:eastAsia="tr-TR"/>
        </w:rPr>
        <w:t> </w:t>
      </w:r>
      <w:r w:rsidRPr="00507DF6">
        <w:rPr>
          <w:rFonts w:ascii="Arial" w:eastAsia="Times New Roman" w:hAnsi="Arial" w:cs="Arial"/>
          <w:color w:val="000000" w:themeColor="text1"/>
          <w:szCs w:val="24"/>
          <w:lang w:eastAsia="tr-TR"/>
        </w:rPr>
        <w:t>Aynı Yönetmeliğin 11 inci maddesi başlığı ile birlikte aşağıdaki şekilde değiştirilmiştir.</w:t>
      </w:r>
    </w:p>
    <w:p w14:paraId="5E237F9D"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w:t>
      </w:r>
      <w:r w:rsidRPr="00507DF6">
        <w:rPr>
          <w:rFonts w:ascii="Arial" w:eastAsia="Times New Roman" w:hAnsi="Arial" w:cs="Arial"/>
          <w:b/>
          <w:bCs/>
          <w:color w:val="000000" w:themeColor="text1"/>
          <w:szCs w:val="24"/>
          <w:bdr w:val="none" w:sz="0" w:space="0" w:color="auto" w:frame="1"/>
          <w:lang w:eastAsia="tr-TR"/>
        </w:rPr>
        <w:t>Aracı hizmet sağlayıcılara ilişkin yükümlülükler</w:t>
      </w:r>
    </w:p>
    <w:p w14:paraId="12E38E38"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11 -</w:t>
      </w:r>
      <w:proofErr w:type="gramEnd"/>
      <w:r w:rsidRPr="00507DF6">
        <w:rPr>
          <w:rFonts w:ascii="Arial" w:eastAsia="Times New Roman" w:hAnsi="Arial" w:cs="Arial"/>
          <w:b/>
          <w:bCs/>
          <w:color w:val="000000" w:themeColor="text1"/>
          <w:szCs w:val="24"/>
          <w:bdr w:val="none" w:sz="0" w:space="0" w:color="auto" w:frame="1"/>
          <w:lang w:eastAsia="tr-TR"/>
        </w:rPr>
        <w:t> </w:t>
      </w:r>
      <w:r w:rsidRPr="00507DF6">
        <w:rPr>
          <w:rFonts w:ascii="Arial" w:eastAsia="Times New Roman" w:hAnsi="Arial" w:cs="Arial"/>
          <w:color w:val="000000" w:themeColor="text1"/>
          <w:szCs w:val="24"/>
          <w:lang w:eastAsia="tr-TR"/>
        </w:rPr>
        <w:t>(1) Hizmet sağlayıcı, önceden onayını aldığı alıcılara ticari elektronik iletileri kendisi gönderebileceği gibi aracı hizmet sağlayıcılar vasıtasıyla da gönderebilir.</w:t>
      </w:r>
    </w:p>
    <w:p w14:paraId="3ED3A833"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(2) Aracı hizmet sağlayıcı, bu Yönetmelikle hizmet sağlayıcı için öngörülen yükümlülüklerin ifasına yönelik teknik imkân tanır.</w:t>
      </w:r>
    </w:p>
    <w:p w14:paraId="58E88CA9"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(3) Aracı hizmet sağlayıcı, hizmet sunduğu elektronik ortamı kullanan gerçek ve tüzel kişiler tarafından sağlanan içerikleri kontrol etmek, bu içerik ve içeriğe konu mal veya hizmetle ilgili hukuka aykırı bir faaliyetin ya da durumun söz konusu olup olmadığını araştırmakla yükümlü değildir.</w:t>
      </w:r>
    </w:p>
    <w:p w14:paraId="6C690AF4"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(4) Aracı hizmet sağlayıcı başkaları adına, onların mal ve hizmetlerini tanıtmak, pazarlamak ya da işletmesini tanıtmak amacıyla ticari elektronik ileti göndermek için onay alamaz.</w:t>
      </w:r>
    </w:p>
    <w:p w14:paraId="14D6317F"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(5) Aracı hizmet sağlayıcı ticari elektronik ileti gönderimine ilişkin sistemini İYS ile uyumlaştırır.</w:t>
      </w:r>
    </w:p>
    <w:p w14:paraId="78359C8A"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 xml:space="preserve">(6) Aracı hizmet sağlayıcı, </w:t>
      </w:r>
      <w:proofErr w:type="spellStart"/>
      <w:r w:rsidRPr="00507DF6">
        <w:rPr>
          <w:rFonts w:ascii="Arial" w:eastAsia="Times New Roman" w:hAnsi="Arial" w:cs="Arial"/>
          <w:color w:val="000000" w:themeColor="text1"/>
          <w:szCs w:val="24"/>
          <w:lang w:eastAsia="tr-TR"/>
        </w:rPr>
        <w:t>İYS'ye</w:t>
      </w:r>
      <w:proofErr w:type="spellEnd"/>
      <w:r w:rsidRPr="00507DF6">
        <w:rPr>
          <w:rFonts w:ascii="Arial" w:eastAsia="Times New Roman" w:hAnsi="Arial" w:cs="Arial"/>
          <w:color w:val="000000" w:themeColor="text1"/>
          <w:szCs w:val="24"/>
          <w:lang w:eastAsia="tr-TR"/>
        </w:rPr>
        <w:t xml:space="preserve"> </w:t>
      </w:r>
      <w:proofErr w:type="gramStart"/>
      <w:r w:rsidRPr="00507DF6">
        <w:rPr>
          <w:rFonts w:ascii="Arial" w:eastAsia="Times New Roman" w:hAnsi="Arial" w:cs="Arial"/>
          <w:color w:val="000000" w:themeColor="text1"/>
          <w:szCs w:val="24"/>
          <w:lang w:eastAsia="tr-TR"/>
        </w:rPr>
        <w:t>kayıt olmayan</w:t>
      </w:r>
      <w:proofErr w:type="gramEnd"/>
      <w:r w:rsidRPr="00507DF6">
        <w:rPr>
          <w:rFonts w:ascii="Arial" w:eastAsia="Times New Roman" w:hAnsi="Arial" w:cs="Arial"/>
          <w:color w:val="000000" w:themeColor="text1"/>
          <w:szCs w:val="24"/>
          <w:lang w:eastAsia="tr-TR"/>
        </w:rPr>
        <w:t xml:space="preserve"> hizmet sağlayıcılara ait ticari elektronik iletilerin gönderimini başlatmaz.</w:t>
      </w:r>
    </w:p>
    <w:p w14:paraId="3BC35E4F"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(7) Hizmet sağlayıcının talimatı doğrultusunda ticari elektronik ileti gönderimini başlatan aracı hizmet sağlayıcı, ileti gönderimine başlamadan önce İYS üzerinden alıcıların onayının olup olmadığını kontrol eder ve İYS üzerinde onayı bulunmayan alıcılara ileti gönderimini başlatmaz.</w:t>
      </w:r>
    </w:p>
    <w:p w14:paraId="5105C00F"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 xml:space="preserve">(8) Hizmet sağlayıcının </w:t>
      </w:r>
      <w:proofErr w:type="gramStart"/>
      <w:r w:rsidRPr="00507DF6">
        <w:rPr>
          <w:rFonts w:ascii="Arial" w:eastAsia="Times New Roman" w:hAnsi="Arial" w:cs="Arial"/>
          <w:color w:val="000000" w:themeColor="text1"/>
          <w:szCs w:val="24"/>
          <w:lang w:eastAsia="tr-TR"/>
        </w:rPr>
        <w:t xml:space="preserve">6 </w:t>
      </w:r>
      <w:proofErr w:type="spellStart"/>
      <w:r w:rsidRPr="00507DF6">
        <w:rPr>
          <w:rFonts w:ascii="Arial" w:eastAsia="Times New Roman" w:hAnsi="Arial" w:cs="Arial"/>
          <w:color w:val="000000" w:themeColor="text1"/>
          <w:szCs w:val="24"/>
          <w:lang w:eastAsia="tr-TR"/>
        </w:rPr>
        <w:t>ncı</w:t>
      </w:r>
      <w:proofErr w:type="spellEnd"/>
      <w:proofErr w:type="gramEnd"/>
      <w:r w:rsidRPr="00507DF6">
        <w:rPr>
          <w:rFonts w:ascii="Arial" w:eastAsia="Times New Roman" w:hAnsi="Arial" w:cs="Arial"/>
          <w:color w:val="000000" w:themeColor="text1"/>
          <w:szCs w:val="24"/>
          <w:lang w:eastAsia="tr-TR"/>
        </w:rPr>
        <w:t xml:space="preserve"> maddenin birinci, ikinci ve dördüncü fıkraları kapsamında ileti gönderiminde bulunmak istemesi halinde aracı hizmet sağlayıcı tarafından bu yönde beyan alınır.</w:t>
      </w:r>
    </w:p>
    <w:p w14:paraId="64A5E49A"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 xml:space="preserve">(9) Aracı hizmet sağlayıcı, alıcıların abonelik hattını kapatmaları halinde </w:t>
      </w:r>
      <w:proofErr w:type="spellStart"/>
      <w:r w:rsidRPr="00507DF6">
        <w:rPr>
          <w:rFonts w:ascii="Arial" w:eastAsia="Times New Roman" w:hAnsi="Arial" w:cs="Arial"/>
          <w:color w:val="000000" w:themeColor="text1"/>
          <w:szCs w:val="24"/>
          <w:lang w:eastAsia="tr-TR"/>
        </w:rPr>
        <w:t>İYS'ye</w:t>
      </w:r>
      <w:proofErr w:type="spellEnd"/>
      <w:r w:rsidRPr="00507DF6">
        <w:rPr>
          <w:rFonts w:ascii="Arial" w:eastAsia="Times New Roman" w:hAnsi="Arial" w:cs="Arial"/>
          <w:color w:val="000000" w:themeColor="text1"/>
          <w:szCs w:val="24"/>
          <w:lang w:eastAsia="tr-TR"/>
        </w:rPr>
        <w:t xml:space="preserve"> bu durumu bildirir."</w:t>
      </w:r>
    </w:p>
    <w:p w14:paraId="4B3FCA07"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11 -</w:t>
      </w:r>
      <w:proofErr w:type="gramEnd"/>
      <w:r w:rsidRPr="00507DF6">
        <w:rPr>
          <w:rFonts w:ascii="Arial" w:eastAsia="Times New Roman" w:hAnsi="Arial" w:cs="Arial"/>
          <w:b/>
          <w:bCs/>
          <w:color w:val="000000" w:themeColor="text1"/>
          <w:szCs w:val="24"/>
          <w:bdr w:val="none" w:sz="0" w:space="0" w:color="auto" w:frame="1"/>
          <w:lang w:eastAsia="tr-TR"/>
        </w:rPr>
        <w:t> </w:t>
      </w:r>
      <w:r w:rsidRPr="00507DF6">
        <w:rPr>
          <w:rFonts w:ascii="Arial" w:eastAsia="Times New Roman" w:hAnsi="Arial" w:cs="Arial"/>
          <w:color w:val="000000" w:themeColor="text1"/>
          <w:szCs w:val="24"/>
          <w:lang w:eastAsia="tr-TR"/>
        </w:rPr>
        <w:t xml:space="preserve">Aynı Yönetmeliğin 12 </w:t>
      </w:r>
      <w:proofErr w:type="spellStart"/>
      <w:r w:rsidRPr="00507DF6">
        <w:rPr>
          <w:rFonts w:ascii="Arial" w:eastAsia="Times New Roman" w:hAnsi="Arial" w:cs="Arial"/>
          <w:color w:val="000000" w:themeColor="text1"/>
          <w:szCs w:val="24"/>
          <w:lang w:eastAsia="tr-TR"/>
        </w:rPr>
        <w:t>nci</w:t>
      </w:r>
      <w:proofErr w:type="spellEnd"/>
      <w:r w:rsidRPr="00507DF6">
        <w:rPr>
          <w:rFonts w:ascii="Arial" w:eastAsia="Times New Roman" w:hAnsi="Arial" w:cs="Arial"/>
          <w:color w:val="000000" w:themeColor="text1"/>
          <w:szCs w:val="24"/>
          <w:lang w:eastAsia="tr-TR"/>
        </w:rPr>
        <w:t xml:space="preserve"> maddesinin birinci fıkrasında yer alan "aracı hizmet sağlayıcı" ibaresinden sonra gelmek üzere "ile Kuruluş" ibaresi eklenmiştir.</w:t>
      </w:r>
    </w:p>
    <w:p w14:paraId="69363F77"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12 -</w:t>
      </w:r>
      <w:proofErr w:type="gramEnd"/>
      <w:r w:rsidRPr="00507DF6">
        <w:rPr>
          <w:rFonts w:ascii="Arial" w:eastAsia="Times New Roman" w:hAnsi="Arial" w:cs="Arial"/>
          <w:b/>
          <w:bCs/>
          <w:color w:val="000000" w:themeColor="text1"/>
          <w:szCs w:val="24"/>
          <w:bdr w:val="none" w:sz="0" w:space="0" w:color="auto" w:frame="1"/>
          <w:lang w:eastAsia="tr-TR"/>
        </w:rPr>
        <w:t> </w:t>
      </w:r>
      <w:r w:rsidRPr="00507DF6">
        <w:rPr>
          <w:rFonts w:ascii="Arial" w:eastAsia="Times New Roman" w:hAnsi="Arial" w:cs="Arial"/>
          <w:color w:val="000000" w:themeColor="text1"/>
          <w:szCs w:val="24"/>
          <w:lang w:eastAsia="tr-TR"/>
        </w:rPr>
        <w:t>Aynı Yönetmeliğin 13 üncü maddesinin ikinci fıkrasında yer alan "bir yıl" ibaresi "üç yıl" olarak değiştirilmiştir.</w:t>
      </w:r>
    </w:p>
    <w:p w14:paraId="612D98A9"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MADDE 13 - </w:t>
      </w:r>
      <w:r w:rsidRPr="00507DF6">
        <w:rPr>
          <w:rFonts w:ascii="Arial" w:eastAsia="Times New Roman" w:hAnsi="Arial" w:cs="Arial"/>
          <w:color w:val="000000" w:themeColor="text1"/>
          <w:szCs w:val="24"/>
          <w:lang w:eastAsia="tr-TR"/>
        </w:rPr>
        <w:t>Aynı Yönetmeliğin 14 üncü maddesinin birinci fıkrasında yer alan "e-Devlet kapısı" ibaresinden sonra gelmek üzere ", İYS" ibaresi eklenmiş, aynı maddenin ikinci fıkrasının (a) bendinde yer alan "ve içeriğinin tamamı" ibaresi ", iletinin görsel bir örneği" olarak değiştirilmiş ve aynı bendin ikinci cümlesi yürürlükten kaldırılmış, aynı fıkranın (b) bendinin son cümlesinde yer alan "İletinin" ibaresinden sonra gelmek üzere "görsel" ibaresi eklenmiş ve aynı fıkranın (c) bendinde yer alan "içeriği" ibaresi "konusu" olarak değiştirilmiştir.</w:t>
      </w:r>
    </w:p>
    <w:p w14:paraId="2D4682D5"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lastRenderedPageBreak/>
        <w:t xml:space="preserve">MADDE </w:t>
      </w:r>
      <w:proofErr w:type="gramStart"/>
      <w:r w:rsidRPr="00507DF6">
        <w:rPr>
          <w:rFonts w:ascii="Arial" w:eastAsia="Times New Roman" w:hAnsi="Arial" w:cs="Arial"/>
          <w:b/>
          <w:bCs/>
          <w:color w:val="000000" w:themeColor="text1"/>
          <w:szCs w:val="24"/>
          <w:bdr w:val="none" w:sz="0" w:space="0" w:color="auto" w:frame="1"/>
          <w:lang w:eastAsia="tr-TR"/>
        </w:rPr>
        <w:t>14 -</w:t>
      </w:r>
      <w:proofErr w:type="gramEnd"/>
      <w:r w:rsidRPr="00507DF6">
        <w:rPr>
          <w:rFonts w:ascii="Arial" w:eastAsia="Times New Roman" w:hAnsi="Arial" w:cs="Arial"/>
          <w:b/>
          <w:bCs/>
          <w:color w:val="000000" w:themeColor="text1"/>
          <w:szCs w:val="24"/>
          <w:bdr w:val="none" w:sz="0" w:space="0" w:color="auto" w:frame="1"/>
          <w:lang w:eastAsia="tr-TR"/>
        </w:rPr>
        <w:t> </w:t>
      </w:r>
      <w:r w:rsidRPr="00507DF6">
        <w:rPr>
          <w:rFonts w:ascii="Arial" w:eastAsia="Times New Roman" w:hAnsi="Arial" w:cs="Arial"/>
          <w:color w:val="000000" w:themeColor="text1"/>
          <w:szCs w:val="24"/>
          <w:lang w:eastAsia="tr-TR"/>
        </w:rPr>
        <w:t>Aynı Yönetmeliğin 15 inci maddesinin ikinci fıkrası aşağıdaki şekilde değiştirilmiş ve aynı maddeye aşağıdaki fıkra eklenmiştir.</w:t>
      </w:r>
    </w:p>
    <w:p w14:paraId="0515ED64"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"(2) Başvuru, öncelikle İYS üzerinden ön incelemeye tabi tutulur. Ön inceleme sonrasında il müdürlüğü tarafından konuya ilişkin bilgi ve belgeler ilgilisinden temin edilerek şikâyet sonuçlandırılır. Ancak gerekli hallerde il müdürlüğünce denetim için görevlendirilen personel tarafından yerinde denetim yapılır."</w:t>
      </w:r>
    </w:p>
    <w:p w14:paraId="3540B7CC"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"(5) Hizmet sağlayıcının talimatı doğrultusunda ileti gönderimini başlatan aracı hizmet sağlayıcı, şikâyet başvurularına konu iletilere ilişkin bilgi ve belge taleplerini İYS üzerinden on beş gün içinde yanıtlar."</w:t>
      </w:r>
    </w:p>
    <w:p w14:paraId="0ED7D5DE"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15 -</w:t>
      </w:r>
      <w:proofErr w:type="gramEnd"/>
      <w:r w:rsidRPr="00507DF6">
        <w:rPr>
          <w:rFonts w:ascii="Arial" w:eastAsia="Times New Roman" w:hAnsi="Arial" w:cs="Arial"/>
          <w:color w:val="000000" w:themeColor="text1"/>
          <w:szCs w:val="24"/>
          <w:lang w:eastAsia="tr-TR"/>
        </w:rPr>
        <w:t xml:space="preserve"> Aynı Yönetmeliğin 16 </w:t>
      </w:r>
      <w:proofErr w:type="spellStart"/>
      <w:r w:rsidRPr="00507DF6">
        <w:rPr>
          <w:rFonts w:ascii="Arial" w:eastAsia="Times New Roman" w:hAnsi="Arial" w:cs="Arial"/>
          <w:color w:val="000000" w:themeColor="text1"/>
          <w:szCs w:val="24"/>
          <w:lang w:eastAsia="tr-TR"/>
        </w:rPr>
        <w:t>ncı</w:t>
      </w:r>
      <w:proofErr w:type="spellEnd"/>
      <w:r w:rsidRPr="00507DF6">
        <w:rPr>
          <w:rFonts w:ascii="Arial" w:eastAsia="Times New Roman" w:hAnsi="Arial" w:cs="Arial"/>
          <w:color w:val="000000" w:themeColor="text1"/>
          <w:szCs w:val="24"/>
          <w:lang w:eastAsia="tr-TR"/>
        </w:rPr>
        <w:t xml:space="preserve"> maddesinin birinci fıkrası aşağıdaki şekilde değiştirilmiştir.</w:t>
      </w:r>
    </w:p>
    <w:p w14:paraId="09346770"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"(1) Bakanlık, hizmet sağlayıcı, aracı hizmet sağlayıcı ve Kuruluşun bu Yönetmelik kapsamında gerçekleştirdiği faaliyet ve işlemlerini denetlemeye yetkilidir."</w:t>
      </w:r>
    </w:p>
    <w:p w14:paraId="3A70F999"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16 -</w:t>
      </w:r>
      <w:proofErr w:type="gramEnd"/>
      <w:r w:rsidRPr="00507DF6">
        <w:rPr>
          <w:rFonts w:ascii="Arial" w:eastAsia="Times New Roman" w:hAnsi="Arial" w:cs="Arial"/>
          <w:b/>
          <w:bCs/>
          <w:color w:val="000000" w:themeColor="text1"/>
          <w:szCs w:val="24"/>
          <w:bdr w:val="none" w:sz="0" w:space="0" w:color="auto" w:frame="1"/>
          <w:lang w:eastAsia="tr-TR"/>
        </w:rPr>
        <w:t> </w:t>
      </w:r>
      <w:r w:rsidRPr="00507DF6">
        <w:rPr>
          <w:rFonts w:ascii="Arial" w:eastAsia="Times New Roman" w:hAnsi="Arial" w:cs="Arial"/>
          <w:color w:val="000000" w:themeColor="text1"/>
          <w:szCs w:val="24"/>
          <w:lang w:eastAsia="tr-TR"/>
        </w:rPr>
        <w:t>Aynı Yönetmeliğin geçici 1 inci maddesinden önce gelmek üzere aşağıdaki 17/A maddesi eklenmiştir.</w:t>
      </w:r>
    </w:p>
    <w:p w14:paraId="1B24281E"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w:t>
      </w:r>
      <w:r w:rsidRPr="00507DF6">
        <w:rPr>
          <w:rFonts w:ascii="Arial" w:eastAsia="Times New Roman" w:hAnsi="Arial" w:cs="Arial"/>
          <w:b/>
          <w:bCs/>
          <w:color w:val="000000" w:themeColor="text1"/>
          <w:szCs w:val="24"/>
          <w:bdr w:val="none" w:sz="0" w:space="0" w:color="auto" w:frame="1"/>
          <w:lang w:eastAsia="tr-TR"/>
        </w:rPr>
        <w:t>Elektronik posta yoluyla gönderilen ticari elektronik iletiler</w:t>
      </w:r>
    </w:p>
    <w:p w14:paraId="5523CFF4"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MADDE 17/</w:t>
      </w:r>
      <w:proofErr w:type="gramStart"/>
      <w:r w:rsidRPr="00507DF6">
        <w:rPr>
          <w:rFonts w:ascii="Arial" w:eastAsia="Times New Roman" w:hAnsi="Arial" w:cs="Arial"/>
          <w:b/>
          <w:bCs/>
          <w:color w:val="000000" w:themeColor="text1"/>
          <w:szCs w:val="24"/>
          <w:bdr w:val="none" w:sz="0" w:space="0" w:color="auto" w:frame="1"/>
          <w:lang w:eastAsia="tr-TR"/>
        </w:rPr>
        <w:t>A -</w:t>
      </w:r>
      <w:proofErr w:type="gramEnd"/>
      <w:r w:rsidRPr="00507DF6">
        <w:rPr>
          <w:rFonts w:ascii="Arial" w:eastAsia="Times New Roman" w:hAnsi="Arial" w:cs="Arial"/>
          <w:color w:val="000000" w:themeColor="text1"/>
          <w:szCs w:val="24"/>
          <w:lang w:eastAsia="tr-TR"/>
        </w:rPr>
        <w:t xml:space="preserve"> (1) Elektronik posta yoluyla gönderilen ticari elektronik iletilere, 11 </w:t>
      </w:r>
      <w:proofErr w:type="spellStart"/>
      <w:r w:rsidRPr="00507DF6">
        <w:rPr>
          <w:rFonts w:ascii="Arial" w:eastAsia="Times New Roman" w:hAnsi="Arial" w:cs="Arial"/>
          <w:color w:val="000000" w:themeColor="text1"/>
          <w:szCs w:val="24"/>
          <w:lang w:eastAsia="tr-TR"/>
        </w:rPr>
        <w:t>nci</w:t>
      </w:r>
      <w:proofErr w:type="spellEnd"/>
      <w:r w:rsidRPr="00507DF6">
        <w:rPr>
          <w:rFonts w:ascii="Arial" w:eastAsia="Times New Roman" w:hAnsi="Arial" w:cs="Arial"/>
          <w:color w:val="000000" w:themeColor="text1"/>
          <w:szCs w:val="24"/>
          <w:lang w:eastAsia="tr-TR"/>
        </w:rPr>
        <w:t xml:space="preserve"> maddenin beşinci, altıncı, yedinci ve sekizinci fıkraları ile 15 inci maddenin beşinci fıkrası hükümleri uygulanmaz."</w:t>
      </w:r>
    </w:p>
    <w:p w14:paraId="59EDA14D"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17 -</w:t>
      </w:r>
      <w:proofErr w:type="gramEnd"/>
      <w:r w:rsidRPr="00507DF6">
        <w:rPr>
          <w:rFonts w:ascii="Arial" w:eastAsia="Times New Roman" w:hAnsi="Arial" w:cs="Arial"/>
          <w:b/>
          <w:bCs/>
          <w:color w:val="000000" w:themeColor="text1"/>
          <w:szCs w:val="24"/>
          <w:bdr w:val="none" w:sz="0" w:space="0" w:color="auto" w:frame="1"/>
          <w:lang w:eastAsia="tr-TR"/>
        </w:rPr>
        <w:t> </w:t>
      </w:r>
      <w:r w:rsidRPr="00507DF6">
        <w:rPr>
          <w:rFonts w:ascii="Arial" w:eastAsia="Times New Roman" w:hAnsi="Arial" w:cs="Arial"/>
          <w:color w:val="000000" w:themeColor="text1"/>
          <w:szCs w:val="24"/>
          <w:lang w:eastAsia="tr-TR"/>
        </w:rPr>
        <w:t>Aynı Yönetmeliğe aşağıdaki geçici madde eklenmiştir.</w:t>
      </w:r>
    </w:p>
    <w:p w14:paraId="0C51E2C3"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w:t>
      </w:r>
      <w:r w:rsidRPr="00507DF6">
        <w:rPr>
          <w:rFonts w:ascii="Arial" w:eastAsia="Times New Roman" w:hAnsi="Arial" w:cs="Arial"/>
          <w:b/>
          <w:bCs/>
          <w:color w:val="000000" w:themeColor="text1"/>
          <w:szCs w:val="24"/>
          <w:bdr w:val="none" w:sz="0" w:space="0" w:color="auto" w:frame="1"/>
          <w:lang w:eastAsia="tr-TR"/>
        </w:rPr>
        <w:t xml:space="preserve">Mevcut veri tabanlarının </w:t>
      </w:r>
      <w:proofErr w:type="spellStart"/>
      <w:r w:rsidRPr="00507DF6">
        <w:rPr>
          <w:rFonts w:ascii="Arial" w:eastAsia="Times New Roman" w:hAnsi="Arial" w:cs="Arial"/>
          <w:b/>
          <w:bCs/>
          <w:color w:val="000000" w:themeColor="text1"/>
          <w:szCs w:val="24"/>
          <w:bdr w:val="none" w:sz="0" w:space="0" w:color="auto" w:frame="1"/>
          <w:lang w:eastAsia="tr-TR"/>
        </w:rPr>
        <w:t>İYS'ye</w:t>
      </w:r>
      <w:proofErr w:type="spellEnd"/>
      <w:r w:rsidRPr="00507DF6">
        <w:rPr>
          <w:rFonts w:ascii="Arial" w:eastAsia="Times New Roman" w:hAnsi="Arial" w:cs="Arial"/>
          <w:b/>
          <w:bCs/>
          <w:color w:val="000000" w:themeColor="text1"/>
          <w:szCs w:val="24"/>
          <w:bdr w:val="none" w:sz="0" w:space="0" w:color="auto" w:frame="1"/>
          <w:lang w:eastAsia="tr-TR"/>
        </w:rPr>
        <w:t xml:space="preserve"> yüklenmesi</w:t>
      </w:r>
    </w:p>
    <w:p w14:paraId="3C7519DF"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GEÇİCİ MADDE </w:t>
      </w:r>
      <w:proofErr w:type="gramStart"/>
      <w:r w:rsidRPr="00507DF6">
        <w:rPr>
          <w:rFonts w:ascii="Arial" w:eastAsia="Times New Roman" w:hAnsi="Arial" w:cs="Arial"/>
          <w:b/>
          <w:bCs/>
          <w:color w:val="000000" w:themeColor="text1"/>
          <w:szCs w:val="24"/>
          <w:bdr w:val="none" w:sz="0" w:space="0" w:color="auto" w:frame="1"/>
          <w:lang w:eastAsia="tr-TR"/>
        </w:rPr>
        <w:t>2 -</w:t>
      </w:r>
      <w:proofErr w:type="gramEnd"/>
      <w:r w:rsidRPr="00507DF6">
        <w:rPr>
          <w:rFonts w:ascii="Arial" w:eastAsia="Times New Roman" w:hAnsi="Arial" w:cs="Arial"/>
          <w:color w:val="000000" w:themeColor="text1"/>
          <w:szCs w:val="24"/>
          <w:lang w:eastAsia="tr-TR"/>
        </w:rPr>
        <w:t xml:space="preserve"> (1) Bu Yönetmelik kapsamında alınan onaylar 1/6/2020 tarihine kadar hizmet sağlayıcılar tarafından </w:t>
      </w:r>
      <w:proofErr w:type="spellStart"/>
      <w:r w:rsidRPr="00507DF6">
        <w:rPr>
          <w:rFonts w:ascii="Arial" w:eastAsia="Times New Roman" w:hAnsi="Arial" w:cs="Arial"/>
          <w:color w:val="000000" w:themeColor="text1"/>
          <w:szCs w:val="24"/>
          <w:lang w:eastAsia="tr-TR"/>
        </w:rPr>
        <w:t>İYS'ye</w:t>
      </w:r>
      <w:proofErr w:type="spellEnd"/>
      <w:r w:rsidRPr="00507DF6">
        <w:rPr>
          <w:rFonts w:ascii="Arial" w:eastAsia="Times New Roman" w:hAnsi="Arial" w:cs="Arial"/>
          <w:color w:val="000000" w:themeColor="text1"/>
          <w:szCs w:val="24"/>
          <w:lang w:eastAsia="tr-TR"/>
        </w:rPr>
        <w:t xml:space="preserve"> aktarılır. Bu sürenin sonunda İYS tarafından alıcılara onayların </w:t>
      </w:r>
      <w:proofErr w:type="spellStart"/>
      <w:r w:rsidRPr="00507DF6">
        <w:rPr>
          <w:rFonts w:ascii="Arial" w:eastAsia="Times New Roman" w:hAnsi="Arial" w:cs="Arial"/>
          <w:color w:val="000000" w:themeColor="text1"/>
          <w:szCs w:val="24"/>
          <w:lang w:eastAsia="tr-TR"/>
        </w:rPr>
        <w:t>İYS'ye</w:t>
      </w:r>
      <w:proofErr w:type="spellEnd"/>
      <w:r w:rsidRPr="00507DF6">
        <w:rPr>
          <w:rFonts w:ascii="Arial" w:eastAsia="Times New Roman" w:hAnsi="Arial" w:cs="Arial"/>
          <w:color w:val="000000" w:themeColor="text1"/>
          <w:szCs w:val="24"/>
          <w:lang w:eastAsia="tr-TR"/>
        </w:rPr>
        <w:t xml:space="preserve"> yüklendiği ve 1/9/2020 tarihine kadar kontrol edilmediği takdirde bu onayların geçerli sayılacağı ile reddetme imkanının İYS üzerinden kullanılabileceği bilgisini içeren bir ileti gönderilir.</w:t>
      </w:r>
    </w:p>
    <w:p w14:paraId="736E6157"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 xml:space="preserve">(2) Alıcılar, </w:t>
      </w:r>
      <w:proofErr w:type="spellStart"/>
      <w:r w:rsidRPr="00507DF6">
        <w:rPr>
          <w:rFonts w:ascii="Arial" w:eastAsia="Times New Roman" w:hAnsi="Arial" w:cs="Arial"/>
          <w:color w:val="000000" w:themeColor="text1"/>
          <w:szCs w:val="24"/>
          <w:lang w:eastAsia="tr-TR"/>
        </w:rPr>
        <w:t>İYS'ye</w:t>
      </w:r>
      <w:proofErr w:type="spellEnd"/>
      <w:r w:rsidRPr="00507DF6">
        <w:rPr>
          <w:rFonts w:ascii="Arial" w:eastAsia="Times New Roman" w:hAnsi="Arial" w:cs="Arial"/>
          <w:color w:val="000000" w:themeColor="text1"/>
          <w:szCs w:val="24"/>
          <w:lang w:eastAsia="tr-TR"/>
        </w:rPr>
        <w:t xml:space="preserve"> kaydedilen onayları 1/9/2020 tarihine kadar kontrol eder. Bu sürenin bitiminden sonra gönderilen ticari elektronik iletiler onaylı kabul edilir.</w:t>
      </w:r>
    </w:p>
    <w:p w14:paraId="6C9944EF"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(3) Bakanlık bu tarihleri üç ay ertelemeye yetkilidir."</w:t>
      </w:r>
    </w:p>
    <w:p w14:paraId="4EF66841"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18 -</w:t>
      </w:r>
      <w:proofErr w:type="gramEnd"/>
      <w:r w:rsidRPr="00507DF6">
        <w:rPr>
          <w:rFonts w:ascii="Arial" w:eastAsia="Times New Roman" w:hAnsi="Arial" w:cs="Arial"/>
          <w:color w:val="000000" w:themeColor="text1"/>
          <w:szCs w:val="24"/>
          <w:lang w:eastAsia="tr-TR"/>
        </w:rPr>
        <w:t> Aynı Yönetmeliğin 19 uncu maddesi aşağıdaki şekilde değiştirilmiştir.</w:t>
      </w:r>
    </w:p>
    <w:p w14:paraId="5E0A60F3"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color w:val="000000" w:themeColor="text1"/>
          <w:szCs w:val="24"/>
          <w:lang w:eastAsia="tr-TR"/>
        </w:rPr>
        <w:t>"</w:t>
      </w: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19 -</w:t>
      </w:r>
      <w:proofErr w:type="gramEnd"/>
      <w:r w:rsidRPr="00507DF6">
        <w:rPr>
          <w:rFonts w:ascii="Arial" w:eastAsia="Times New Roman" w:hAnsi="Arial" w:cs="Arial"/>
          <w:b/>
          <w:bCs/>
          <w:color w:val="000000" w:themeColor="text1"/>
          <w:szCs w:val="24"/>
          <w:bdr w:val="none" w:sz="0" w:space="0" w:color="auto" w:frame="1"/>
          <w:lang w:eastAsia="tr-TR"/>
        </w:rPr>
        <w:t> </w:t>
      </w:r>
      <w:r w:rsidRPr="00507DF6">
        <w:rPr>
          <w:rFonts w:ascii="Arial" w:eastAsia="Times New Roman" w:hAnsi="Arial" w:cs="Arial"/>
          <w:color w:val="000000" w:themeColor="text1"/>
          <w:szCs w:val="24"/>
          <w:lang w:eastAsia="tr-TR"/>
        </w:rPr>
        <w:t>(1) Bu Yönetmelik hükümlerini Ticaret Bakanı yürütür."</w:t>
      </w:r>
    </w:p>
    <w:p w14:paraId="4F36343A"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19 -</w:t>
      </w:r>
      <w:proofErr w:type="gramEnd"/>
      <w:r w:rsidRPr="00507DF6">
        <w:rPr>
          <w:rFonts w:ascii="Arial" w:eastAsia="Times New Roman" w:hAnsi="Arial" w:cs="Arial"/>
          <w:b/>
          <w:bCs/>
          <w:color w:val="000000" w:themeColor="text1"/>
          <w:szCs w:val="24"/>
          <w:bdr w:val="none" w:sz="0" w:space="0" w:color="auto" w:frame="1"/>
          <w:lang w:eastAsia="tr-TR"/>
        </w:rPr>
        <w:t> </w:t>
      </w:r>
      <w:r w:rsidRPr="00507DF6">
        <w:rPr>
          <w:rFonts w:ascii="Arial" w:eastAsia="Times New Roman" w:hAnsi="Arial" w:cs="Arial"/>
          <w:color w:val="000000" w:themeColor="text1"/>
          <w:szCs w:val="24"/>
          <w:lang w:eastAsia="tr-TR"/>
        </w:rPr>
        <w:t xml:space="preserve">Bu Yönetmeliğin; 1 inci, 2 </w:t>
      </w:r>
      <w:proofErr w:type="spellStart"/>
      <w:r w:rsidRPr="00507DF6">
        <w:rPr>
          <w:rFonts w:ascii="Arial" w:eastAsia="Times New Roman" w:hAnsi="Arial" w:cs="Arial"/>
          <w:color w:val="000000" w:themeColor="text1"/>
          <w:szCs w:val="24"/>
          <w:lang w:eastAsia="tr-TR"/>
        </w:rPr>
        <w:t>nci</w:t>
      </w:r>
      <w:proofErr w:type="spellEnd"/>
      <w:r w:rsidRPr="00507DF6">
        <w:rPr>
          <w:rFonts w:ascii="Arial" w:eastAsia="Times New Roman" w:hAnsi="Arial" w:cs="Arial"/>
          <w:color w:val="000000" w:themeColor="text1"/>
          <w:szCs w:val="24"/>
          <w:lang w:eastAsia="tr-TR"/>
        </w:rPr>
        <w:t xml:space="preserve">, 3 üncü, 7 </w:t>
      </w:r>
      <w:proofErr w:type="spellStart"/>
      <w:r w:rsidRPr="00507DF6">
        <w:rPr>
          <w:rFonts w:ascii="Arial" w:eastAsia="Times New Roman" w:hAnsi="Arial" w:cs="Arial"/>
          <w:color w:val="000000" w:themeColor="text1"/>
          <w:szCs w:val="24"/>
          <w:lang w:eastAsia="tr-TR"/>
        </w:rPr>
        <w:t>nci</w:t>
      </w:r>
      <w:proofErr w:type="spellEnd"/>
      <w:r w:rsidRPr="00507DF6">
        <w:rPr>
          <w:rFonts w:ascii="Arial" w:eastAsia="Times New Roman" w:hAnsi="Arial" w:cs="Arial"/>
          <w:color w:val="000000" w:themeColor="text1"/>
          <w:szCs w:val="24"/>
          <w:lang w:eastAsia="tr-TR"/>
        </w:rPr>
        <w:t xml:space="preserve">, 9 uncu, 11 inci, 12 </w:t>
      </w:r>
      <w:proofErr w:type="spellStart"/>
      <w:r w:rsidRPr="00507DF6">
        <w:rPr>
          <w:rFonts w:ascii="Arial" w:eastAsia="Times New Roman" w:hAnsi="Arial" w:cs="Arial"/>
          <w:color w:val="000000" w:themeColor="text1"/>
          <w:szCs w:val="24"/>
          <w:lang w:eastAsia="tr-TR"/>
        </w:rPr>
        <w:t>nci</w:t>
      </w:r>
      <w:proofErr w:type="spellEnd"/>
      <w:r w:rsidRPr="00507DF6">
        <w:rPr>
          <w:rFonts w:ascii="Arial" w:eastAsia="Times New Roman" w:hAnsi="Arial" w:cs="Arial"/>
          <w:color w:val="000000" w:themeColor="text1"/>
          <w:szCs w:val="24"/>
          <w:lang w:eastAsia="tr-TR"/>
        </w:rPr>
        <w:t xml:space="preserve">, 13 üncü, 15 inci, 17 </w:t>
      </w:r>
      <w:proofErr w:type="spellStart"/>
      <w:r w:rsidRPr="00507DF6">
        <w:rPr>
          <w:rFonts w:ascii="Arial" w:eastAsia="Times New Roman" w:hAnsi="Arial" w:cs="Arial"/>
          <w:color w:val="000000" w:themeColor="text1"/>
          <w:szCs w:val="24"/>
          <w:lang w:eastAsia="tr-TR"/>
        </w:rPr>
        <w:t>nci</w:t>
      </w:r>
      <w:proofErr w:type="spellEnd"/>
      <w:r w:rsidRPr="00507DF6">
        <w:rPr>
          <w:rFonts w:ascii="Arial" w:eastAsia="Times New Roman" w:hAnsi="Arial" w:cs="Arial"/>
          <w:color w:val="000000" w:themeColor="text1"/>
          <w:szCs w:val="24"/>
          <w:lang w:eastAsia="tr-TR"/>
        </w:rPr>
        <w:t xml:space="preserve"> ve 18 inci maddeleri yayımı tarihinde, diğer maddeleri 1/9/2020 tarihinde yürürlüğe girer.</w:t>
      </w:r>
    </w:p>
    <w:p w14:paraId="6D7E68C3" w14:textId="77777777" w:rsidR="00507DF6" w:rsidRPr="00507DF6" w:rsidRDefault="00507DF6" w:rsidP="00507DF6">
      <w:pPr>
        <w:shd w:val="clear" w:color="auto" w:fill="FFFFFF"/>
        <w:spacing w:after="0" w:line="240" w:lineRule="auto"/>
        <w:rPr>
          <w:rFonts w:ascii="Arial" w:eastAsia="Times New Roman" w:hAnsi="Arial" w:cs="Arial"/>
          <w:color w:val="000000" w:themeColor="text1"/>
          <w:szCs w:val="24"/>
          <w:lang w:eastAsia="tr-TR"/>
        </w:rPr>
      </w:pPr>
      <w:r w:rsidRPr="00507DF6">
        <w:rPr>
          <w:rFonts w:ascii="Arial" w:eastAsia="Times New Roman" w:hAnsi="Arial" w:cs="Arial"/>
          <w:b/>
          <w:bCs/>
          <w:color w:val="000000" w:themeColor="text1"/>
          <w:szCs w:val="24"/>
          <w:bdr w:val="none" w:sz="0" w:space="0" w:color="auto" w:frame="1"/>
          <w:lang w:eastAsia="tr-TR"/>
        </w:rPr>
        <w:t xml:space="preserve">MADDE </w:t>
      </w:r>
      <w:proofErr w:type="gramStart"/>
      <w:r w:rsidRPr="00507DF6">
        <w:rPr>
          <w:rFonts w:ascii="Arial" w:eastAsia="Times New Roman" w:hAnsi="Arial" w:cs="Arial"/>
          <w:b/>
          <w:bCs/>
          <w:color w:val="000000" w:themeColor="text1"/>
          <w:szCs w:val="24"/>
          <w:bdr w:val="none" w:sz="0" w:space="0" w:color="auto" w:frame="1"/>
          <w:lang w:eastAsia="tr-TR"/>
        </w:rPr>
        <w:t>20 -</w:t>
      </w:r>
      <w:proofErr w:type="gramEnd"/>
      <w:r w:rsidRPr="00507DF6">
        <w:rPr>
          <w:rFonts w:ascii="Arial" w:eastAsia="Times New Roman" w:hAnsi="Arial" w:cs="Arial"/>
          <w:color w:val="000000" w:themeColor="text1"/>
          <w:szCs w:val="24"/>
          <w:lang w:eastAsia="tr-TR"/>
        </w:rPr>
        <w:t> Bu Yönetmelik hükümlerini Ticaret Bakanı yürütür.</w:t>
      </w:r>
    </w:p>
    <w:p w14:paraId="2585FCEC" w14:textId="77777777" w:rsidR="00507DF6" w:rsidRPr="00507DF6" w:rsidRDefault="00507DF6" w:rsidP="00507DF6">
      <w:pPr>
        <w:shd w:val="clear" w:color="auto" w:fill="FFFFFF"/>
        <w:spacing w:after="0" w:line="240" w:lineRule="auto"/>
        <w:rPr>
          <w:rFonts w:ascii="Arial" w:eastAsia="Times New Roman" w:hAnsi="Arial" w:cs="Arial"/>
          <w:color w:val="55565E"/>
          <w:szCs w:val="24"/>
          <w:lang w:eastAsia="tr-TR"/>
        </w:rPr>
      </w:pPr>
      <w:r w:rsidRPr="00507DF6">
        <w:rPr>
          <w:rFonts w:ascii="Arial" w:eastAsia="Times New Roman" w:hAnsi="Arial" w:cs="Arial"/>
          <w:color w:val="55565E"/>
          <w:szCs w:val="24"/>
          <w:lang w:eastAsia="tr-TR"/>
        </w:rPr>
        <w:br/>
      </w:r>
    </w:p>
    <w:tbl>
      <w:tblPr>
        <w:tblW w:w="0" w:type="auto"/>
        <w:tblCellMar>
          <w:left w:w="0" w:type="dxa"/>
          <w:right w:w="0" w:type="dxa"/>
        </w:tblCellMar>
        <w:tblLook w:val="04A0" w:firstRow="1" w:lastRow="0" w:firstColumn="1" w:lastColumn="0" w:noHBand="0" w:noVBand="1"/>
      </w:tblPr>
      <w:tblGrid>
        <w:gridCol w:w="4260"/>
        <w:gridCol w:w="4245"/>
      </w:tblGrid>
      <w:tr w:rsidR="00507DF6" w:rsidRPr="00507DF6" w14:paraId="07E4BD87" w14:textId="77777777" w:rsidTr="00507DF6">
        <w:tc>
          <w:tcPr>
            <w:tcW w:w="0" w:type="auto"/>
            <w:gridSpan w:val="2"/>
            <w:tcBorders>
              <w:top w:val="nil"/>
              <w:left w:val="nil"/>
              <w:bottom w:val="nil"/>
              <w:right w:val="nil"/>
            </w:tcBorders>
            <w:vAlign w:val="center"/>
            <w:hideMark/>
          </w:tcPr>
          <w:p w14:paraId="2044BBC8" w14:textId="77777777" w:rsidR="00507DF6" w:rsidRPr="00507DF6" w:rsidRDefault="00507DF6" w:rsidP="00507DF6">
            <w:pPr>
              <w:spacing w:after="0" w:line="240" w:lineRule="auto"/>
              <w:rPr>
                <w:rFonts w:ascii="Arial" w:eastAsia="Times New Roman" w:hAnsi="Arial" w:cs="Arial"/>
                <w:szCs w:val="24"/>
                <w:lang w:eastAsia="tr-TR"/>
              </w:rPr>
            </w:pPr>
            <w:r w:rsidRPr="00507DF6">
              <w:rPr>
                <w:rFonts w:ascii="Arial" w:eastAsia="Times New Roman" w:hAnsi="Arial" w:cs="Arial"/>
                <w:b/>
                <w:bCs/>
                <w:szCs w:val="24"/>
                <w:bdr w:val="none" w:sz="0" w:space="0" w:color="auto" w:frame="1"/>
                <w:lang w:eastAsia="tr-TR"/>
              </w:rPr>
              <w:t>Yönetmeliğin Yayımlandığı Resmî Gazete'nin</w:t>
            </w:r>
          </w:p>
        </w:tc>
      </w:tr>
      <w:tr w:rsidR="00507DF6" w:rsidRPr="00507DF6" w14:paraId="75B0A055" w14:textId="77777777" w:rsidTr="00507DF6">
        <w:tc>
          <w:tcPr>
            <w:tcW w:w="4260" w:type="dxa"/>
            <w:tcBorders>
              <w:top w:val="nil"/>
              <w:left w:val="nil"/>
              <w:bottom w:val="nil"/>
              <w:right w:val="nil"/>
            </w:tcBorders>
            <w:vAlign w:val="center"/>
            <w:hideMark/>
          </w:tcPr>
          <w:p w14:paraId="6D479DA9" w14:textId="77777777" w:rsidR="00507DF6" w:rsidRPr="00507DF6" w:rsidRDefault="00507DF6" w:rsidP="00507DF6">
            <w:pPr>
              <w:spacing w:after="0" w:line="240" w:lineRule="auto"/>
              <w:rPr>
                <w:rFonts w:ascii="Arial" w:eastAsia="Times New Roman" w:hAnsi="Arial" w:cs="Arial"/>
                <w:szCs w:val="24"/>
                <w:lang w:eastAsia="tr-TR"/>
              </w:rPr>
            </w:pPr>
            <w:r w:rsidRPr="00507DF6">
              <w:rPr>
                <w:rFonts w:ascii="Arial" w:eastAsia="Times New Roman" w:hAnsi="Arial" w:cs="Arial"/>
                <w:b/>
                <w:bCs/>
                <w:szCs w:val="24"/>
                <w:bdr w:val="none" w:sz="0" w:space="0" w:color="auto" w:frame="1"/>
                <w:lang w:eastAsia="tr-TR"/>
              </w:rPr>
              <w:t>Tarihi</w:t>
            </w:r>
          </w:p>
        </w:tc>
        <w:tc>
          <w:tcPr>
            <w:tcW w:w="4245" w:type="dxa"/>
            <w:tcBorders>
              <w:top w:val="nil"/>
              <w:left w:val="nil"/>
              <w:bottom w:val="nil"/>
              <w:right w:val="nil"/>
            </w:tcBorders>
            <w:vAlign w:val="center"/>
            <w:hideMark/>
          </w:tcPr>
          <w:p w14:paraId="6F785062" w14:textId="77777777" w:rsidR="00507DF6" w:rsidRPr="00507DF6" w:rsidRDefault="00507DF6" w:rsidP="00507DF6">
            <w:pPr>
              <w:spacing w:after="0" w:line="240" w:lineRule="auto"/>
              <w:rPr>
                <w:rFonts w:ascii="Arial" w:eastAsia="Times New Roman" w:hAnsi="Arial" w:cs="Arial"/>
                <w:szCs w:val="24"/>
                <w:lang w:eastAsia="tr-TR"/>
              </w:rPr>
            </w:pPr>
            <w:r w:rsidRPr="00507DF6">
              <w:rPr>
                <w:rFonts w:ascii="Arial" w:eastAsia="Times New Roman" w:hAnsi="Arial" w:cs="Arial"/>
                <w:b/>
                <w:bCs/>
                <w:szCs w:val="24"/>
                <w:bdr w:val="none" w:sz="0" w:space="0" w:color="auto" w:frame="1"/>
                <w:lang w:eastAsia="tr-TR"/>
              </w:rPr>
              <w:t>Sayısı</w:t>
            </w:r>
          </w:p>
        </w:tc>
      </w:tr>
      <w:tr w:rsidR="00507DF6" w:rsidRPr="00507DF6" w14:paraId="7C599F38" w14:textId="77777777" w:rsidTr="00507DF6">
        <w:tc>
          <w:tcPr>
            <w:tcW w:w="4260" w:type="dxa"/>
            <w:tcBorders>
              <w:top w:val="nil"/>
              <w:left w:val="nil"/>
              <w:bottom w:val="nil"/>
              <w:right w:val="nil"/>
            </w:tcBorders>
            <w:vAlign w:val="center"/>
            <w:hideMark/>
          </w:tcPr>
          <w:p w14:paraId="1403C9E7" w14:textId="77777777" w:rsidR="00507DF6" w:rsidRPr="00507DF6" w:rsidRDefault="00507DF6" w:rsidP="00507DF6">
            <w:pPr>
              <w:spacing w:after="0" w:line="240" w:lineRule="auto"/>
              <w:rPr>
                <w:rFonts w:ascii="Arial" w:eastAsia="Times New Roman" w:hAnsi="Arial" w:cs="Arial"/>
                <w:szCs w:val="24"/>
                <w:lang w:eastAsia="tr-TR"/>
              </w:rPr>
            </w:pPr>
            <w:r w:rsidRPr="00507DF6">
              <w:rPr>
                <w:rFonts w:ascii="Arial" w:eastAsia="Times New Roman" w:hAnsi="Arial" w:cs="Arial"/>
                <w:szCs w:val="24"/>
                <w:lang w:eastAsia="tr-TR"/>
              </w:rPr>
              <w:t>15/7/2015</w:t>
            </w:r>
          </w:p>
        </w:tc>
        <w:tc>
          <w:tcPr>
            <w:tcW w:w="4245" w:type="dxa"/>
            <w:tcBorders>
              <w:top w:val="nil"/>
              <w:left w:val="nil"/>
              <w:bottom w:val="nil"/>
              <w:right w:val="nil"/>
            </w:tcBorders>
            <w:vAlign w:val="center"/>
            <w:hideMark/>
          </w:tcPr>
          <w:p w14:paraId="7065617B" w14:textId="77777777" w:rsidR="00507DF6" w:rsidRPr="00507DF6" w:rsidRDefault="00507DF6" w:rsidP="00507DF6">
            <w:pPr>
              <w:spacing w:after="0" w:line="240" w:lineRule="auto"/>
              <w:rPr>
                <w:rFonts w:ascii="Arial" w:eastAsia="Times New Roman" w:hAnsi="Arial" w:cs="Arial"/>
                <w:szCs w:val="24"/>
                <w:lang w:eastAsia="tr-TR"/>
              </w:rPr>
            </w:pPr>
            <w:r w:rsidRPr="00507DF6">
              <w:rPr>
                <w:rFonts w:ascii="Arial" w:eastAsia="Times New Roman" w:hAnsi="Arial" w:cs="Arial"/>
                <w:szCs w:val="24"/>
                <w:lang w:eastAsia="tr-TR"/>
              </w:rPr>
              <w:t>29417</w:t>
            </w:r>
          </w:p>
        </w:tc>
      </w:tr>
    </w:tbl>
    <w:p w14:paraId="28EB7A35" w14:textId="77777777" w:rsidR="007552F2" w:rsidRDefault="007552F2"/>
    <w:sectPr w:rsidR="0075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F6"/>
    <w:rsid w:val="00507DF6"/>
    <w:rsid w:val="00755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1166"/>
  <w15:chartTrackingRefBased/>
  <w15:docId w15:val="{344D00AA-8F9B-427C-9008-86B2ECD9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07DF6"/>
    <w:pPr>
      <w:spacing w:before="100" w:beforeAutospacing="1" w:after="100" w:afterAutospacing="1" w:line="240" w:lineRule="auto"/>
    </w:pPr>
    <w:rPr>
      <w:rFonts w:eastAsia="Times New Roman"/>
      <w:szCs w:val="24"/>
      <w:lang w:eastAsia="tr-TR"/>
    </w:rPr>
  </w:style>
  <w:style w:type="character" w:styleId="Gl">
    <w:name w:val="Strong"/>
    <w:basedOn w:val="VarsaylanParagrafYazTipi"/>
    <w:uiPriority w:val="22"/>
    <w:qFormat/>
    <w:rsid w:val="00507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161858">
      <w:bodyDiv w:val="1"/>
      <w:marLeft w:val="0"/>
      <w:marRight w:val="0"/>
      <w:marTop w:val="0"/>
      <w:marBottom w:val="0"/>
      <w:divBdr>
        <w:top w:val="none" w:sz="0" w:space="0" w:color="auto"/>
        <w:left w:val="none" w:sz="0" w:space="0" w:color="auto"/>
        <w:bottom w:val="none" w:sz="0" w:space="0" w:color="auto"/>
        <w:right w:val="none" w:sz="0" w:space="0" w:color="auto"/>
      </w:divBdr>
      <w:divsChild>
        <w:div w:id="188274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1804</Words>
  <Characters>10284</Characters>
  <Application>Microsoft Office Word</Application>
  <DocSecurity>0</DocSecurity>
  <Lines>85</Lines>
  <Paragraphs>24</Paragraphs>
  <ScaleCrop>false</ScaleCrop>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2020-02-25T10:08:00Z</dcterms:created>
  <dcterms:modified xsi:type="dcterms:W3CDTF">2020-02-25T10:09:00Z</dcterms:modified>
</cp:coreProperties>
</file>